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10192" w:type="dxa"/>
        <w:tblLayout w:type="fixed"/>
        <w:tblLook w:val="00A0" w:firstRow="1" w:lastRow="0" w:firstColumn="1" w:lastColumn="0" w:noHBand="0" w:noVBand="0"/>
      </w:tblPr>
      <w:tblGrid>
        <w:gridCol w:w="4225"/>
        <w:gridCol w:w="1170"/>
        <w:gridCol w:w="1170"/>
        <w:gridCol w:w="1170"/>
        <w:gridCol w:w="1350"/>
        <w:gridCol w:w="1107"/>
      </w:tblGrid>
      <w:tr w:rsidR="005E077E" w:rsidRPr="006E70B8" w14:paraId="7B9E8E34" w14:textId="77777777" w:rsidTr="00BE2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B9E8E2E" w14:textId="77777777" w:rsidR="005E077E" w:rsidRPr="006E70B8" w:rsidRDefault="005E077E" w:rsidP="002A7453">
            <w:pPr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2F" w14:textId="37BD8EE5" w:rsidR="005E077E" w:rsidRPr="006E70B8" w:rsidRDefault="00E407C9" w:rsidP="002A7453">
            <w:pPr>
              <w:jc w:val="center"/>
              <w:rPr>
                <w:rFonts w:ascii="Abadi MT Condensed" w:hAnsi="Abadi MT Condensed"/>
                <w:b w:val="0"/>
                <w:bCs w:val="0"/>
              </w:rPr>
            </w:pPr>
            <w:r>
              <w:rPr>
                <w:rFonts w:ascii="Abadi MT Condensed" w:hAnsi="Abadi MT Condensed"/>
              </w:rPr>
              <w:t>Not Observed</w:t>
            </w:r>
          </w:p>
        </w:tc>
        <w:tc>
          <w:tcPr>
            <w:tcW w:w="1170" w:type="dxa"/>
          </w:tcPr>
          <w:p w14:paraId="4C044567" w14:textId="77777777" w:rsidR="00204A49" w:rsidRDefault="00E407C9" w:rsidP="002A7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b w:val="0"/>
                <w:bCs w:val="0"/>
              </w:rPr>
            </w:pPr>
            <w:r>
              <w:rPr>
                <w:rFonts w:ascii="Abadi MT Condensed" w:hAnsi="Abadi MT Condensed"/>
              </w:rPr>
              <w:t>Observed Errors</w:t>
            </w:r>
            <w:r w:rsidR="00204A49">
              <w:rPr>
                <w:rFonts w:ascii="Abadi MT Condensed" w:hAnsi="Abadi MT Condensed"/>
              </w:rPr>
              <w:t>/</w:t>
            </w:r>
          </w:p>
          <w:p w14:paraId="7B9E8E30" w14:textId="6B08DE97" w:rsidR="005E077E" w:rsidRPr="006E70B8" w:rsidRDefault="00204A49" w:rsidP="002A7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b w:val="0"/>
                <w:bCs w:val="0"/>
              </w:rPr>
            </w:pPr>
            <w:r>
              <w:rPr>
                <w:rFonts w:ascii="Abadi MT Condensed" w:hAnsi="Abadi MT Condensed"/>
              </w:rPr>
              <w:t>Beginning Level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31" w14:textId="6A4793E6" w:rsidR="005E077E" w:rsidRPr="006E70B8" w:rsidRDefault="00E407C9" w:rsidP="002A7453">
            <w:pPr>
              <w:jc w:val="center"/>
              <w:rPr>
                <w:rFonts w:ascii="Abadi MT Condensed" w:hAnsi="Abadi MT Condensed"/>
                <w:b w:val="0"/>
                <w:bCs w:val="0"/>
              </w:rPr>
            </w:pPr>
            <w:r>
              <w:rPr>
                <w:rFonts w:ascii="Abadi MT Condensed" w:hAnsi="Abadi MT Condensed"/>
              </w:rPr>
              <w:t xml:space="preserve">Observed </w:t>
            </w:r>
            <w:proofErr w:type="gramStart"/>
            <w:r>
              <w:rPr>
                <w:rFonts w:ascii="Abadi MT Condensed" w:hAnsi="Abadi MT Condensed"/>
              </w:rPr>
              <w:t>To</w:t>
            </w:r>
            <w:proofErr w:type="gramEnd"/>
            <w:r>
              <w:rPr>
                <w:rFonts w:ascii="Abadi MT Condensed" w:hAnsi="Abadi MT Condensed"/>
              </w:rPr>
              <w:t xml:space="preserve"> Some Degree</w:t>
            </w:r>
          </w:p>
        </w:tc>
        <w:tc>
          <w:tcPr>
            <w:tcW w:w="1350" w:type="dxa"/>
          </w:tcPr>
          <w:p w14:paraId="7B9E8E32" w14:textId="7BF4104A" w:rsidR="005E077E" w:rsidRPr="006E70B8" w:rsidRDefault="00793CB1" w:rsidP="002A7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b w:val="0"/>
                <w:bCs w:val="0"/>
              </w:rPr>
            </w:pPr>
            <w:r>
              <w:rPr>
                <w:rFonts w:ascii="Abadi MT Condensed" w:hAnsi="Abadi MT Condensed"/>
              </w:rPr>
              <w:t>Observed Consistently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33" w14:textId="12490B4F" w:rsidR="005E077E" w:rsidRPr="006E70B8" w:rsidRDefault="00793CB1" w:rsidP="002A7453">
            <w:pPr>
              <w:jc w:val="center"/>
              <w:rPr>
                <w:rFonts w:ascii="Abadi MT Condensed" w:hAnsi="Abadi MT Condensed"/>
                <w:b w:val="0"/>
                <w:bCs w:val="0"/>
              </w:rPr>
            </w:pPr>
            <w:r>
              <w:rPr>
                <w:rFonts w:ascii="Abadi MT Condensed" w:hAnsi="Abadi MT Condensed"/>
              </w:rPr>
              <w:t>Observed Strong Practice</w:t>
            </w:r>
          </w:p>
        </w:tc>
      </w:tr>
      <w:tr w:rsidR="005E077E" w:rsidRPr="006E70B8" w14:paraId="7B9E8E3B" w14:textId="77777777" w:rsidTr="00BE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3E9C30C" w14:textId="77777777" w:rsidR="005E077E" w:rsidRDefault="005E077E" w:rsidP="00E407C9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 xml:space="preserve">1. </w:t>
            </w:r>
            <w:r w:rsidR="00E407C9">
              <w:rPr>
                <w:rFonts w:ascii="Abadi MT Condensed" w:hAnsi="Abadi MT Condensed"/>
                <w:color w:val="000000"/>
              </w:rPr>
              <w:t>Collaborated with professionals to increase student success.</w:t>
            </w:r>
          </w:p>
          <w:p w14:paraId="7B9E8E35" w14:textId="5455A00C" w:rsidR="00BE23E5" w:rsidRPr="006E70B8" w:rsidRDefault="00BE23E5" w:rsidP="00E407C9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36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37" w14:textId="77777777" w:rsidR="005E077E" w:rsidRPr="006E70B8" w:rsidRDefault="005E077E" w:rsidP="005E077E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38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39" w14:textId="77777777" w:rsidR="005E077E" w:rsidRPr="006E70B8" w:rsidRDefault="005E077E" w:rsidP="005E077E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3A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  <w:tr w:rsidR="005E077E" w:rsidRPr="006E70B8" w14:paraId="7B9E8E42" w14:textId="77777777" w:rsidTr="00BE2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0755342" w14:textId="77777777" w:rsidR="005E077E" w:rsidRDefault="005E077E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 xml:space="preserve">2. </w:t>
            </w:r>
            <w:r w:rsidR="00E407C9">
              <w:rPr>
                <w:rFonts w:ascii="Abadi MT Condensed" w:hAnsi="Abadi MT Condensed"/>
                <w:color w:val="000000"/>
              </w:rPr>
              <w:t>Established and maintained an organized learning environment and lesson.</w:t>
            </w:r>
          </w:p>
          <w:p w14:paraId="7B9E8E3C" w14:textId="670546AD" w:rsidR="00BE23E5" w:rsidRPr="006E70B8" w:rsidRDefault="00BE23E5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3D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3E" w14:textId="77777777" w:rsidR="005E077E" w:rsidRPr="006E70B8" w:rsidRDefault="005E077E" w:rsidP="005E077E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3F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40" w14:textId="77777777" w:rsidR="005E077E" w:rsidRPr="006E70B8" w:rsidRDefault="005E077E" w:rsidP="005E077E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41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  <w:tr w:rsidR="005E077E" w:rsidRPr="006E70B8" w14:paraId="7B9E8E49" w14:textId="77777777" w:rsidTr="00BE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9499E75" w14:textId="77777777" w:rsidR="005E077E" w:rsidRDefault="005E077E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 xml:space="preserve">3. </w:t>
            </w:r>
            <w:r w:rsidR="00E407C9">
              <w:rPr>
                <w:rFonts w:ascii="Abadi MT Condensed" w:hAnsi="Abadi MT Condensed"/>
                <w:color w:val="000000"/>
              </w:rPr>
              <w:t>Provided positive and constructive feedback to guide students’ learning and behavior.</w:t>
            </w:r>
          </w:p>
          <w:p w14:paraId="7B9E8E43" w14:textId="4007E0D8" w:rsidR="00BE23E5" w:rsidRPr="006E70B8" w:rsidRDefault="00BE23E5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44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45" w14:textId="77777777" w:rsidR="005E077E" w:rsidRPr="006E70B8" w:rsidRDefault="005E077E" w:rsidP="005E077E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46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47" w14:textId="77777777" w:rsidR="005E077E" w:rsidRPr="006E70B8" w:rsidRDefault="005E077E" w:rsidP="005E077E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48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  <w:tr w:rsidR="005E077E" w:rsidRPr="006E70B8" w14:paraId="7B9E8E50" w14:textId="77777777" w:rsidTr="00BE2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68E60EF" w14:textId="77777777" w:rsidR="00E407C9" w:rsidRDefault="005E077E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4.</w:t>
            </w:r>
            <w:r w:rsidR="00E407C9">
              <w:rPr>
                <w:rFonts w:ascii="Abadi MT Condensed" w:hAnsi="Abadi MT Condensed"/>
                <w:color w:val="000000"/>
              </w:rPr>
              <w:t xml:space="preserve"> Taught and reinforced social behaviors.</w:t>
            </w:r>
          </w:p>
          <w:p w14:paraId="6CDA9EF1" w14:textId="77777777" w:rsidR="00BE23E5" w:rsidRDefault="00BE23E5" w:rsidP="005E077E">
            <w:pPr>
              <w:spacing w:after="360"/>
              <w:rPr>
                <w:rFonts w:ascii="Abadi MT Condensed" w:hAnsi="Abadi MT Condensed"/>
                <w:color w:val="000000"/>
              </w:rPr>
            </w:pPr>
          </w:p>
          <w:p w14:paraId="7B9E8E4A" w14:textId="7790109F" w:rsidR="00E27ED0" w:rsidRPr="006E70B8" w:rsidRDefault="00E27ED0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4B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4C" w14:textId="77777777" w:rsidR="005E077E" w:rsidRPr="006E70B8" w:rsidRDefault="005E077E" w:rsidP="005E077E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4D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4E" w14:textId="77777777" w:rsidR="005E077E" w:rsidRPr="006E70B8" w:rsidRDefault="005E077E" w:rsidP="005E077E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4F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  <w:tr w:rsidR="005E077E" w:rsidRPr="006E70B8" w14:paraId="7B9E8E57" w14:textId="77777777" w:rsidTr="00BE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A966C9B" w14:textId="77777777" w:rsidR="005E077E" w:rsidRDefault="005E077E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5.</w:t>
            </w:r>
            <w:r w:rsidR="00E407C9">
              <w:rPr>
                <w:rFonts w:ascii="Abadi MT Condensed" w:hAnsi="Abadi MT Condensed"/>
                <w:color w:val="000000"/>
              </w:rPr>
              <w:t xml:space="preserve"> Provided scaffolded supports.</w:t>
            </w:r>
          </w:p>
          <w:p w14:paraId="0467EE36" w14:textId="77777777" w:rsidR="00BE23E5" w:rsidRDefault="00BE23E5" w:rsidP="005E077E">
            <w:pPr>
              <w:spacing w:after="360"/>
              <w:rPr>
                <w:rFonts w:ascii="Abadi MT Condensed" w:hAnsi="Abadi MT Condensed"/>
                <w:color w:val="000000"/>
              </w:rPr>
            </w:pPr>
          </w:p>
          <w:p w14:paraId="7B9E8E51" w14:textId="1A107512" w:rsidR="00E27ED0" w:rsidRPr="006E70B8" w:rsidRDefault="00E27ED0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52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53" w14:textId="77777777" w:rsidR="005E077E" w:rsidRPr="006E70B8" w:rsidRDefault="005E077E" w:rsidP="005E077E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54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55" w14:textId="77777777" w:rsidR="005E077E" w:rsidRPr="006E70B8" w:rsidRDefault="005E077E" w:rsidP="005E077E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56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  <w:tr w:rsidR="005E077E" w:rsidRPr="006E70B8" w14:paraId="7B9E8E5E" w14:textId="77777777" w:rsidTr="00BE2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E007868" w14:textId="77777777" w:rsidR="005E077E" w:rsidRDefault="005E077E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6.</w:t>
            </w:r>
            <w:r w:rsidR="00E407C9">
              <w:rPr>
                <w:rFonts w:ascii="Abadi MT Condensed" w:hAnsi="Abadi MT Condensed"/>
                <w:color w:val="000000"/>
              </w:rPr>
              <w:t xml:space="preserve"> Used explicit instruction.</w:t>
            </w:r>
          </w:p>
          <w:p w14:paraId="7B9E8E58" w14:textId="222A49B6" w:rsidR="00E27ED0" w:rsidRPr="006E70B8" w:rsidRDefault="00E27ED0" w:rsidP="005E077E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59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5A" w14:textId="77777777" w:rsidR="005E077E" w:rsidRPr="006E70B8" w:rsidRDefault="005E077E" w:rsidP="005E077E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5B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5C" w14:textId="77777777" w:rsidR="005E077E" w:rsidRPr="006E70B8" w:rsidRDefault="005E077E" w:rsidP="005E077E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5D" w14:textId="77777777" w:rsidR="005E077E" w:rsidRPr="006E70B8" w:rsidRDefault="005E077E" w:rsidP="005E077E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  <w:tr w:rsidR="005E077E" w:rsidRPr="006E70B8" w14:paraId="7B9E8E65" w14:textId="77777777" w:rsidTr="00BE2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D508045" w14:textId="77777777" w:rsidR="005E077E" w:rsidRDefault="005E077E" w:rsidP="002A7453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7.</w:t>
            </w:r>
            <w:r w:rsidR="00E407C9">
              <w:rPr>
                <w:rFonts w:ascii="Abadi MT Condensed" w:hAnsi="Abadi MT Condensed"/>
                <w:color w:val="000000"/>
              </w:rPr>
              <w:t xml:space="preserve"> Used strategies to promote active student engagement.</w:t>
            </w:r>
          </w:p>
          <w:p w14:paraId="7B9E8E5F" w14:textId="331810FD" w:rsidR="00BE23E5" w:rsidRPr="006E70B8" w:rsidRDefault="00BE23E5" w:rsidP="002A7453">
            <w:pPr>
              <w:spacing w:after="360"/>
              <w:rPr>
                <w:rFonts w:ascii="Abadi MT Condensed" w:hAnsi="Abadi MT Condensed"/>
                <w:b w:val="0"/>
                <w:bCs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60" w14:textId="77777777" w:rsidR="005E077E" w:rsidRPr="006E70B8" w:rsidRDefault="005E077E" w:rsidP="002A7453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1</w:t>
            </w:r>
          </w:p>
        </w:tc>
        <w:tc>
          <w:tcPr>
            <w:tcW w:w="1170" w:type="dxa"/>
          </w:tcPr>
          <w:p w14:paraId="7B9E8E61" w14:textId="77777777" w:rsidR="005E077E" w:rsidRPr="006E70B8" w:rsidRDefault="005E077E" w:rsidP="002A7453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B9E8E62" w14:textId="77777777" w:rsidR="005E077E" w:rsidRPr="006E70B8" w:rsidRDefault="005E077E" w:rsidP="002A7453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3</w:t>
            </w:r>
          </w:p>
        </w:tc>
        <w:tc>
          <w:tcPr>
            <w:tcW w:w="1350" w:type="dxa"/>
          </w:tcPr>
          <w:p w14:paraId="7B9E8E63" w14:textId="77777777" w:rsidR="005E077E" w:rsidRPr="006E70B8" w:rsidRDefault="005E077E" w:rsidP="002A7453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14:paraId="7B9E8E64" w14:textId="77777777" w:rsidR="005E077E" w:rsidRPr="006E70B8" w:rsidRDefault="005E077E" w:rsidP="002A7453">
            <w:pPr>
              <w:spacing w:after="360"/>
              <w:jc w:val="center"/>
              <w:rPr>
                <w:rFonts w:ascii="Abadi MT Condensed" w:hAnsi="Abadi MT Condensed"/>
                <w:color w:val="000000"/>
              </w:rPr>
            </w:pPr>
            <w:r w:rsidRPr="006E70B8">
              <w:rPr>
                <w:rFonts w:ascii="Abadi MT Condensed" w:hAnsi="Abadi MT Condensed"/>
                <w:color w:val="000000"/>
              </w:rPr>
              <w:t>5</w:t>
            </w:r>
          </w:p>
        </w:tc>
      </w:tr>
    </w:tbl>
    <w:p w14:paraId="5DDDD1A6" w14:textId="77777777" w:rsidR="00204A49" w:rsidRDefault="00204A49" w:rsidP="00E73BC8">
      <w:pPr>
        <w:spacing w:line="240" w:lineRule="auto"/>
        <w:contextualSpacing/>
        <w:rPr>
          <w:rFonts w:ascii="Abadi MT Condensed" w:hAnsi="Abadi MT Condensed"/>
          <w:u w:val="single"/>
        </w:rPr>
      </w:pPr>
    </w:p>
    <w:p w14:paraId="1329D744" w14:textId="67A27134" w:rsidR="00E73BC8" w:rsidRPr="00E73BC8" w:rsidRDefault="00E73BC8" w:rsidP="00E73BC8">
      <w:pPr>
        <w:spacing w:line="240" w:lineRule="auto"/>
        <w:contextualSpacing/>
        <w:rPr>
          <w:rFonts w:ascii="Abadi MT Condensed" w:hAnsi="Abadi MT Condensed"/>
          <w:u w:val="single"/>
        </w:rPr>
      </w:pPr>
      <w:r w:rsidRPr="00E73BC8">
        <w:rPr>
          <w:rFonts w:ascii="Abadi MT Condensed" w:hAnsi="Abadi MT Condensed"/>
          <w:u w:val="single"/>
        </w:rPr>
        <w:lastRenderedPageBreak/>
        <w:t>Notes on scoring:</w:t>
      </w:r>
    </w:p>
    <w:p w14:paraId="6C9D5730" w14:textId="1673AA23" w:rsidR="00E73BC8" w:rsidRDefault="00315248" w:rsidP="00E73BC8">
      <w:pPr>
        <w:spacing w:line="240" w:lineRule="auto"/>
        <w:contextualSpacing/>
        <w:rPr>
          <w:rFonts w:ascii="Abadi MT Condensed" w:hAnsi="Abadi MT Condensed"/>
        </w:rPr>
      </w:pPr>
      <w:r>
        <w:rPr>
          <w:rFonts w:ascii="Abadi MT Condensed" w:hAnsi="Abadi MT Condensed"/>
        </w:rPr>
        <w:t>Score of 1=didn’t have the opportunity to see this during this observation</w:t>
      </w:r>
    </w:p>
    <w:p w14:paraId="4A6E825C" w14:textId="77777777" w:rsidR="00E73BC8" w:rsidRDefault="00E73BC8" w:rsidP="00E73BC8">
      <w:pPr>
        <w:spacing w:line="240" w:lineRule="auto"/>
        <w:contextualSpacing/>
        <w:rPr>
          <w:rFonts w:ascii="Abadi MT Condensed" w:hAnsi="Abadi MT Condensed"/>
        </w:rPr>
      </w:pPr>
    </w:p>
    <w:p w14:paraId="12C57988" w14:textId="3BBC1203" w:rsidR="00E73BC8" w:rsidRDefault="00315248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>Score of 2=observed the practice, but significant growth needs to occur, and/or observed errors</w:t>
      </w:r>
    </w:p>
    <w:p w14:paraId="7E592B81" w14:textId="7C8B04C0" w:rsidR="00315248" w:rsidRDefault="00315248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Score of 3=observed the practice, more observation necessary, </w:t>
      </w:r>
      <w:r w:rsidR="003528D3">
        <w:rPr>
          <w:rFonts w:ascii="Abadi MT Condensed" w:hAnsi="Abadi MT Condensed"/>
        </w:rPr>
        <w:t>inconsistent use of the practice</w:t>
      </w:r>
    </w:p>
    <w:p w14:paraId="58C048F5" w14:textId="48BE02C5" w:rsidR="003528D3" w:rsidRDefault="003528D3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>Score of 4=observed consistent</w:t>
      </w:r>
      <w:r w:rsidR="00204A49">
        <w:rPr>
          <w:rFonts w:ascii="Abadi MT Condensed" w:hAnsi="Abadi MT Condensed"/>
        </w:rPr>
        <w:t xml:space="preserve"> and appropriate</w:t>
      </w:r>
      <w:r>
        <w:rPr>
          <w:rFonts w:ascii="Abadi MT Condensed" w:hAnsi="Abadi MT Condensed"/>
        </w:rPr>
        <w:t xml:space="preserve"> use of the practice</w:t>
      </w:r>
    </w:p>
    <w:p w14:paraId="3A476F84" w14:textId="00B5063A" w:rsidR="003528D3" w:rsidRDefault="003528D3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>Score of 5=observed highly skilled use of the practice</w:t>
      </w:r>
    </w:p>
    <w:p w14:paraId="16A9991A" w14:textId="60DCD70E" w:rsidR="00E73BC8" w:rsidRDefault="00E73BC8" w:rsidP="00E73BC8">
      <w:pPr>
        <w:spacing w:line="240" w:lineRule="auto"/>
        <w:contextualSpacing/>
        <w:rPr>
          <w:rFonts w:ascii="Abadi MT Condensed" w:hAnsi="Abadi MT Condensed"/>
        </w:rPr>
      </w:pPr>
    </w:p>
    <w:p w14:paraId="13332156" w14:textId="77777777" w:rsidR="00E73BC8" w:rsidRDefault="00E73BC8" w:rsidP="00E73BC8">
      <w:pPr>
        <w:spacing w:line="240" w:lineRule="auto"/>
        <w:contextualSpacing/>
        <w:rPr>
          <w:rFonts w:ascii="Abadi MT Condensed" w:hAnsi="Abadi MT Condensed"/>
        </w:rPr>
      </w:pPr>
    </w:p>
    <w:p w14:paraId="2B4AB70A" w14:textId="63CE872D" w:rsidR="003528D3" w:rsidRPr="00E73BC8" w:rsidRDefault="00E73BC8" w:rsidP="00E73BC8">
      <w:pPr>
        <w:spacing w:line="240" w:lineRule="auto"/>
        <w:contextualSpacing/>
        <w:rPr>
          <w:rFonts w:ascii="Abadi MT Condensed" w:hAnsi="Abadi MT Condensed"/>
          <w:u w:val="single"/>
        </w:rPr>
      </w:pPr>
      <w:r w:rsidRPr="00E73BC8">
        <w:rPr>
          <w:rFonts w:ascii="Abadi MT Condensed" w:hAnsi="Abadi MT Condensed"/>
          <w:u w:val="single"/>
        </w:rPr>
        <w:t xml:space="preserve">Extra </w:t>
      </w:r>
      <w:r>
        <w:rPr>
          <w:rFonts w:ascii="Abadi MT Condensed" w:hAnsi="Abadi MT Condensed"/>
          <w:u w:val="single"/>
        </w:rPr>
        <w:t>n</w:t>
      </w:r>
      <w:r w:rsidRPr="00E73BC8">
        <w:rPr>
          <w:rFonts w:ascii="Abadi MT Condensed" w:hAnsi="Abadi MT Condensed"/>
          <w:u w:val="single"/>
        </w:rPr>
        <w:t>otes</w:t>
      </w:r>
      <w:r>
        <w:rPr>
          <w:rFonts w:ascii="Abadi MT Condensed" w:hAnsi="Abadi MT Condensed"/>
          <w:u w:val="single"/>
        </w:rPr>
        <w:t xml:space="preserve"> to consider</w:t>
      </w:r>
      <w:r w:rsidRPr="00E73BC8">
        <w:rPr>
          <w:rFonts w:ascii="Abadi MT Condensed" w:hAnsi="Abadi MT Condensed"/>
          <w:u w:val="single"/>
        </w:rPr>
        <w:t xml:space="preserve"> on each HLP:</w:t>
      </w:r>
    </w:p>
    <w:p w14:paraId="3C50A5AB" w14:textId="12EFA220" w:rsidR="003528D3" w:rsidRDefault="003528D3" w:rsidP="00E73BC8">
      <w:pPr>
        <w:spacing w:line="240" w:lineRule="auto"/>
        <w:contextualSpacing/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1.=</w:t>
      </w:r>
      <w:proofErr w:type="gramEnd"/>
      <w:r>
        <w:rPr>
          <w:rFonts w:ascii="Abadi MT Condensed" w:hAnsi="Abadi MT Condensed"/>
        </w:rPr>
        <w:t>Paraprofessionals, specialized service providers (PT, OT, SLP, etc.), co-teachers, Mentor Teacher,</w:t>
      </w:r>
      <w:r w:rsidR="00204A49">
        <w:rPr>
          <w:rFonts w:ascii="Abadi MT Condensed" w:hAnsi="Abadi MT Condensed"/>
        </w:rPr>
        <w:t xml:space="preserve"> administration,</w:t>
      </w:r>
      <w:r>
        <w:rPr>
          <w:rFonts w:ascii="Abadi MT Condensed" w:hAnsi="Abadi MT Condensed"/>
        </w:rPr>
        <w:t xml:space="preserve"> etc.</w:t>
      </w:r>
    </w:p>
    <w:p w14:paraId="73ED30F7" w14:textId="77777777" w:rsidR="005451AE" w:rsidRDefault="005451AE">
      <w:pPr>
        <w:rPr>
          <w:rFonts w:ascii="Abadi MT Condensed" w:hAnsi="Abadi MT Condensed"/>
        </w:rPr>
      </w:pPr>
    </w:p>
    <w:p w14:paraId="4CE64D0C" w14:textId="527C44C2" w:rsidR="003528D3" w:rsidRDefault="003528D3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2.=</w:t>
      </w:r>
      <w:proofErr w:type="gramEnd"/>
      <w:r>
        <w:rPr>
          <w:rFonts w:ascii="Abadi MT Condensed" w:hAnsi="Abadi MT Condensed"/>
        </w:rPr>
        <w:t>materials are organized, lesson is organiz</w:t>
      </w:r>
      <w:r w:rsidR="003F4287">
        <w:rPr>
          <w:rFonts w:ascii="Abadi MT Condensed" w:hAnsi="Abadi MT Condensed"/>
        </w:rPr>
        <w:t>ed and structured</w:t>
      </w:r>
      <w:r w:rsidR="00E27ED0">
        <w:rPr>
          <w:rFonts w:ascii="Abadi MT Condensed" w:hAnsi="Abadi MT Condensed"/>
        </w:rPr>
        <w:t>, obvious that there are routines in place, students know what to do, transitions are quick and efficient</w:t>
      </w:r>
    </w:p>
    <w:p w14:paraId="57E9070E" w14:textId="77777777" w:rsidR="005451AE" w:rsidRDefault="005451AE">
      <w:pPr>
        <w:rPr>
          <w:rFonts w:ascii="Abadi MT Condensed" w:hAnsi="Abadi MT Condensed"/>
        </w:rPr>
      </w:pPr>
    </w:p>
    <w:p w14:paraId="04C097C5" w14:textId="2A212E51" w:rsidR="003F4287" w:rsidRDefault="003F4287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3.=</w:t>
      </w:r>
      <w:proofErr w:type="gramEnd"/>
      <w:r>
        <w:rPr>
          <w:rFonts w:ascii="Abadi MT Condensed" w:hAnsi="Abadi MT Condensed"/>
        </w:rPr>
        <w:t>feedback is specific, corrective feedback for student errors</w:t>
      </w:r>
      <w:r w:rsidR="00E27ED0">
        <w:rPr>
          <w:rFonts w:ascii="Abadi MT Condensed" w:hAnsi="Abadi MT Condensed"/>
        </w:rPr>
        <w:t>, frequent back and forth exchanges between teacher and students, encouragement given</w:t>
      </w:r>
    </w:p>
    <w:p w14:paraId="747D12CC" w14:textId="77777777" w:rsidR="005451AE" w:rsidRDefault="005451AE">
      <w:pPr>
        <w:rPr>
          <w:rFonts w:ascii="Abadi MT Condensed" w:hAnsi="Abadi MT Condensed"/>
        </w:rPr>
      </w:pPr>
    </w:p>
    <w:p w14:paraId="616B6B97" w14:textId="23B23347" w:rsidR="003F4287" w:rsidRDefault="003F4287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4.</w:t>
      </w:r>
      <w:proofErr w:type="gramEnd"/>
      <w:r>
        <w:rPr>
          <w:rFonts w:ascii="Abadi MT Condensed" w:hAnsi="Abadi MT Condensed"/>
        </w:rPr>
        <w:t>=</w:t>
      </w:r>
      <w:r w:rsidR="005451AE">
        <w:rPr>
          <w:rFonts w:ascii="Abadi MT Condensed" w:hAnsi="Abadi MT Condensed"/>
        </w:rPr>
        <w:t>social/emotional behaviors, problem-solving, cooperative behaviors, adaptive behaviors</w:t>
      </w:r>
      <w:r w:rsidR="00A67DAB">
        <w:rPr>
          <w:rFonts w:ascii="Abadi MT Condensed" w:hAnsi="Abadi MT Condensed"/>
        </w:rPr>
        <w:t>, communication, self-management</w:t>
      </w:r>
      <w:bookmarkStart w:id="0" w:name="_GoBack"/>
      <w:bookmarkEnd w:id="0"/>
    </w:p>
    <w:p w14:paraId="29025E3F" w14:textId="77777777" w:rsidR="005451AE" w:rsidRDefault="005451AE">
      <w:pPr>
        <w:rPr>
          <w:rFonts w:ascii="Abadi MT Condensed" w:hAnsi="Abadi MT Condensed"/>
        </w:rPr>
      </w:pPr>
    </w:p>
    <w:p w14:paraId="2C4DCB10" w14:textId="6245DE34" w:rsidR="005451AE" w:rsidRDefault="005451AE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5.=</w:t>
      </w:r>
      <w:proofErr w:type="gramEnd"/>
      <w:r>
        <w:rPr>
          <w:rFonts w:ascii="Abadi MT Condensed" w:hAnsi="Abadi MT Condensed"/>
        </w:rPr>
        <w:t>verbally, with gestures, with materials</w:t>
      </w:r>
      <w:r w:rsidR="00204A49">
        <w:rPr>
          <w:rFonts w:ascii="Abadi MT Condensed" w:hAnsi="Abadi MT Condensed"/>
        </w:rPr>
        <w:t>, prompting</w:t>
      </w:r>
    </w:p>
    <w:p w14:paraId="533ABB5D" w14:textId="77777777" w:rsidR="005451AE" w:rsidRDefault="005451AE">
      <w:pPr>
        <w:rPr>
          <w:rFonts w:ascii="Abadi MT Condensed" w:hAnsi="Abadi MT Condensed"/>
        </w:rPr>
      </w:pPr>
    </w:p>
    <w:p w14:paraId="092ECC07" w14:textId="4ED75F3B" w:rsidR="005451AE" w:rsidRDefault="005451AE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6.=</w:t>
      </w:r>
      <w:proofErr w:type="gramEnd"/>
      <w:r>
        <w:rPr>
          <w:rFonts w:ascii="Abadi MT Condensed" w:hAnsi="Abadi MT Condensed"/>
        </w:rPr>
        <w:t>clear</w:t>
      </w:r>
      <w:r w:rsidR="0025043D">
        <w:rPr>
          <w:rFonts w:ascii="Abadi MT Condensed" w:hAnsi="Abadi MT Condensed"/>
        </w:rPr>
        <w:t xml:space="preserve"> and </w:t>
      </w:r>
      <w:r>
        <w:rPr>
          <w:rFonts w:ascii="Abadi MT Condensed" w:hAnsi="Abadi MT Condensed"/>
        </w:rPr>
        <w:t>direct instruction, opportunities</w:t>
      </w:r>
      <w:r w:rsidR="00204A49">
        <w:rPr>
          <w:rFonts w:ascii="Abadi MT Condensed" w:hAnsi="Abadi MT Condensed"/>
        </w:rPr>
        <w:t xml:space="preserve"> for students</w:t>
      </w:r>
      <w:r>
        <w:rPr>
          <w:rFonts w:ascii="Abadi MT Condensed" w:hAnsi="Abadi MT Condensed"/>
        </w:rPr>
        <w:t xml:space="preserve"> to practice</w:t>
      </w:r>
      <w:r w:rsidR="0025043D">
        <w:rPr>
          <w:rFonts w:ascii="Abadi MT Condensed" w:hAnsi="Abadi MT Condensed"/>
        </w:rPr>
        <w:t>, modeling, gives examples and non-examples, removes distractions</w:t>
      </w:r>
    </w:p>
    <w:p w14:paraId="2BD57647" w14:textId="77777777" w:rsidR="005451AE" w:rsidRDefault="005451AE">
      <w:pPr>
        <w:rPr>
          <w:rFonts w:ascii="Abadi MT Condensed" w:hAnsi="Abadi MT Condensed"/>
        </w:rPr>
      </w:pPr>
    </w:p>
    <w:p w14:paraId="68380F83" w14:textId="4258AA63" w:rsidR="005451AE" w:rsidRDefault="005451AE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HLP </w:t>
      </w:r>
      <w:proofErr w:type="gramStart"/>
      <w:r>
        <w:rPr>
          <w:rFonts w:ascii="Abadi MT Condensed" w:hAnsi="Abadi MT Condensed"/>
        </w:rPr>
        <w:t>7.=</w:t>
      </w:r>
      <w:proofErr w:type="gramEnd"/>
      <w:r>
        <w:rPr>
          <w:rFonts w:ascii="Abadi MT Condensed" w:hAnsi="Abadi MT Condensed"/>
        </w:rPr>
        <w:t>response cards, choral responding, movements</w:t>
      </w:r>
      <w:r w:rsidR="00204A49">
        <w:rPr>
          <w:rFonts w:ascii="Abadi MT Condensed" w:hAnsi="Abadi MT Condensed"/>
        </w:rPr>
        <w:t>, total participation techniques</w:t>
      </w:r>
      <w:r w:rsidR="00E27ED0">
        <w:rPr>
          <w:rFonts w:ascii="Abadi MT Condensed" w:hAnsi="Abadi MT Condensed"/>
        </w:rPr>
        <w:t>, range of auditory/visual/movement opportunities, interesting and creative materials</w:t>
      </w:r>
    </w:p>
    <w:p w14:paraId="02ECBE60" w14:textId="4EF858A0" w:rsidR="005451AE" w:rsidRPr="006E70B8" w:rsidRDefault="005451AE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 </w:t>
      </w:r>
    </w:p>
    <w:sectPr w:rsidR="005451AE" w:rsidRPr="006E70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F7C1F" w14:textId="77777777" w:rsidR="00E407C9" w:rsidRDefault="00E407C9" w:rsidP="00E407C9">
      <w:pPr>
        <w:spacing w:after="0" w:line="240" w:lineRule="auto"/>
      </w:pPr>
      <w:r>
        <w:separator/>
      </w:r>
    </w:p>
  </w:endnote>
  <w:endnote w:type="continuationSeparator" w:id="0">
    <w:p w14:paraId="7A1C0BAC" w14:textId="77777777" w:rsidR="00E407C9" w:rsidRDefault="00E407C9" w:rsidP="00E4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6A43A" w14:textId="77777777" w:rsidR="00E407C9" w:rsidRDefault="00E407C9" w:rsidP="00E407C9">
      <w:pPr>
        <w:spacing w:after="0" w:line="240" w:lineRule="auto"/>
      </w:pPr>
      <w:r>
        <w:separator/>
      </w:r>
    </w:p>
  </w:footnote>
  <w:footnote w:type="continuationSeparator" w:id="0">
    <w:p w14:paraId="4F865C03" w14:textId="77777777" w:rsidR="00E407C9" w:rsidRDefault="00E407C9" w:rsidP="00E4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0F19" w14:textId="48F357EA" w:rsidR="00E407C9" w:rsidRDefault="00BE23E5">
    <w:pPr>
      <w:pStyle w:val="Header"/>
    </w:pPr>
    <w:r>
      <w:t>Candidate__________________________</w:t>
    </w:r>
    <w:r>
      <w:ptab w:relativeTo="margin" w:alignment="center" w:leader="none"/>
    </w:r>
    <w:r>
      <w:t>Observer_____________________________</w:t>
    </w:r>
    <w:r>
      <w:ptab w:relativeTo="margin" w:alignment="right" w:leader="none"/>
    </w:r>
    <w:r>
      <w:t>Date__________</w:t>
    </w:r>
  </w:p>
  <w:p w14:paraId="3A8099A1" w14:textId="08332DE3" w:rsidR="00BE23E5" w:rsidRPr="00315248" w:rsidRDefault="00BE23E5">
    <w:pPr>
      <w:pStyle w:val="Header"/>
      <w:rPr>
        <w:b/>
        <w:u w:val="single"/>
      </w:rPr>
    </w:pPr>
    <w:r>
      <w:tab/>
    </w:r>
    <w:r w:rsidR="00315248" w:rsidRPr="00315248">
      <w:rPr>
        <w:b/>
        <w:u w:val="single"/>
      </w:rPr>
      <w:t>High-Leverage Practice (HLP) Observation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7E"/>
    <w:rsid w:val="00204A49"/>
    <w:rsid w:val="0025043D"/>
    <w:rsid w:val="002E7FA4"/>
    <w:rsid w:val="00315248"/>
    <w:rsid w:val="003528D3"/>
    <w:rsid w:val="003F4287"/>
    <w:rsid w:val="005451AE"/>
    <w:rsid w:val="005E077E"/>
    <w:rsid w:val="0062599D"/>
    <w:rsid w:val="006E70B8"/>
    <w:rsid w:val="00793CB1"/>
    <w:rsid w:val="009746EF"/>
    <w:rsid w:val="00A67DAB"/>
    <w:rsid w:val="00BE23E5"/>
    <w:rsid w:val="00E27ED0"/>
    <w:rsid w:val="00E407C9"/>
    <w:rsid w:val="00E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9E8E2E"/>
  <w15:docId w15:val="{E8F625EE-D9D6-40E5-8062-52DB48E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77E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6E70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40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C9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40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C9"/>
    <w:rPr>
      <w:rFonts w:ascii="Calibri" w:eastAsia="Calibri" w:hAnsi="Calibri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Gillies, Ann</cp:lastModifiedBy>
  <cp:revision>9</cp:revision>
  <cp:lastPrinted>2022-05-05T20:39:00Z</cp:lastPrinted>
  <dcterms:created xsi:type="dcterms:W3CDTF">2015-10-24T20:14:00Z</dcterms:created>
  <dcterms:modified xsi:type="dcterms:W3CDTF">2022-05-21T19:47:00Z</dcterms:modified>
</cp:coreProperties>
</file>