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7BF9" w14:textId="0B420575" w:rsidR="00E84D01" w:rsidRPr="00074201" w:rsidRDefault="00E84D01" w:rsidP="00E84D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AppendixA"/>
      <w:r w:rsidRPr="00074201">
        <w:rPr>
          <w:rFonts w:ascii="Times New Roman" w:hAnsi="Times New Roman" w:cs="Times New Roman"/>
          <w:b/>
          <w:bCs/>
          <w:sz w:val="32"/>
          <w:szCs w:val="32"/>
        </w:rPr>
        <w:t xml:space="preserve">Resource </w:t>
      </w:r>
      <w:r w:rsidR="001F7CC9">
        <w:rPr>
          <w:rFonts w:ascii="Times New Roman" w:hAnsi="Times New Roman" w:cs="Times New Roman"/>
          <w:b/>
          <w:bCs/>
          <w:sz w:val="32"/>
          <w:szCs w:val="32"/>
        </w:rPr>
        <w:t>H</w:t>
      </w:r>
      <w:r w:rsidRPr="00074201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bookmarkEnd w:id="0"/>
      <w:r w:rsidR="00865974" w:rsidRPr="00074201">
        <w:rPr>
          <w:rFonts w:ascii="Times New Roman" w:hAnsi="Times New Roman" w:cs="Times New Roman"/>
          <w:b/>
          <w:bCs/>
          <w:sz w:val="32"/>
          <w:szCs w:val="32"/>
        </w:rPr>
        <w:t>Instructional</w:t>
      </w:r>
      <w:r w:rsidRPr="00074201">
        <w:rPr>
          <w:rFonts w:ascii="Times New Roman" w:hAnsi="Times New Roman" w:cs="Times New Roman"/>
          <w:b/>
          <w:bCs/>
          <w:sz w:val="32"/>
          <w:szCs w:val="32"/>
        </w:rPr>
        <w:t xml:space="preserve"> Scenario </w:t>
      </w:r>
    </w:p>
    <w:tbl>
      <w:tblPr>
        <w:tblStyle w:val="TableGrid"/>
        <w:tblpPr w:leftFromText="180" w:rightFromText="180" w:vertAnchor="page" w:horzAnchor="margin" w:tblpY="2701"/>
        <w:tblW w:w="5125" w:type="pct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5718"/>
        <w:gridCol w:w="3876"/>
      </w:tblGrid>
      <w:tr w:rsidR="00E84D01" w:rsidRPr="00074201" w14:paraId="20A15644" w14:textId="77777777" w:rsidTr="35B632E2">
        <w:trPr>
          <w:tblHeader/>
          <w:tblCellSpacing w:w="72" w:type="dxa"/>
        </w:trPr>
        <w:tc>
          <w:tcPr>
            <w:tcW w:w="6364" w:type="dxa"/>
            <w:shd w:val="clear" w:color="auto" w:fill="FFCC00"/>
            <w:tcMar>
              <w:right w:w="259" w:type="dxa"/>
            </w:tcMar>
            <w:vAlign w:val="center"/>
          </w:tcPr>
          <w:p w14:paraId="6670E0F0" w14:textId="77777777" w:rsidR="00E84D01" w:rsidRPr="00074201" w:rsidRDefault="35B632E2" w:rsidP="35B632E2">
            <w:pPr>
              <w:pStyle w:val="Title"/>
              <w:rPr>
                <w:rFonts w:asciiTheme="minorHAnsi" w:eastAsiaTheme="minorEastAsia" w:hAnsiTheme="minorHAnsi" w:cstheme="minorBidi"/>
                <w:i/>
                <w:iCs/>
                <w:sz w:val="32"/>
                <w:szCs w:val="32"/>
              </w:rPr>
            </w:pPr>
            <w:r w:rsidRPr="35B632E2">
              <w:rPr>
                <w:rFonts w:asciiTheme="minorHAnsi" w:eastAsiaTheme="minorEastAsia" w:hAnsiTheme="minorHAnsi" w:cstheme="minorBidi"/>
                <w:i/>
                <w:iCs/>
                <w:color w:val="auto"/>
                <w:sz w:val="32"/>
                <w:szCs w:val="32"/>
              </w:rPr>
              <w:t>HLP #18: Use Strategies to promote active student Engagement</w:t>
            </w:r>
          </w:p>
        </w:tc>
        <w:tc>
          <w:tcPr>
            <w:tcW w:w="42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3723D2B" w14:textId="77777777" w:rsidR="00E84D01" w:rsidRPr="00074201" w:rsidRDefault="35B632E2" w:rsidP="35B632E2">
            <w:pPr>
              <w:pStyle w:val="Subtitle"/>
              <w:rPr>
                <w:sz w:val="32"/>
                <w:szCs w:val="32"/>
              </w:rPr>
            </w:pPr>
            <w:r w:rsidRPr="35B632E2">
              <w:rPr>
                <w:color w:val="auto"/>
                <w:sz w:val="32"/>
                <w:szCs w:val="32"/>
              </w:rPr>
              <w:t>Scenario Guide</w:t>
            </w:r>
          </w:p>
        </w:tc>
      </w:tr>
      <w:tr w:rsidR="00E84D01" w:rsidRPr="00074201" w14:paraId="5EA961A9" w14:textId="77777777" w:rsidTr="35B632E2">
        <w:trPr>
          <w:tblCellSpacing w:w="72" w:type="dxa"/>
        </w:trPr>
        <w:tc>
          <w:tcPr>
            <w:tcW w:w="6364" w:type="dxa"/>
            <w:shd w:val="clear" w:color="auto" w:fill="auto"/>
            <w:tcMar>
              <w:right w:w="259" w:type="dxa"/>
            </w:tcMar>
          </w:tcPr>
          <w:p w14:paraId="687738A8" w14:textId="77777777" w:rsidR="00E84D01" w:rsidRPr="00074201" w:rsidRDefault="35B632E2" w:rsidP="35B632E2">
            <w:pPr>
              <w:pStyle w:val="Heading2"/>
              <w:rPr>
                <w:rFonts w:asciiTheme="minorHAnsi" w:eastAsiaTheme="minorEastAsia" w:hAnsiTheme="minorHAnsi" w:cstheme="minorBidi"/>
                <w:sz w:val="20"/>
                <w:u w:val="dotted"/>
              </w:rPr>
            </w:pPr>
            <w:r w:rsidRPr="35B632E2">
              <w:rPr>
                <w:rFonts w:asciiTheme="minorHAnsi" w:eastAsiaTheme="minorEastAsia" w:hAnsiTheme="minorHAnsi" w:cstheme="minorBidi"/>
                <w:sz w:val="20"/>
                <w:u w:val="dotted"/>
              </w:rPr>
              <w:t>Synopsis</w:t>
            </w:r>
          </w:p>
          <w:p w14:paraId="40C56996" w14:textId="6350D2C5" w:rsidR="00E84D01" w:rsidRPr="00074201" w:rsidRDefault="35B632E2" w:rsidP="35B632E2">
            <w:pPr>
              <w:rPr>
                <w:i/>
                <w:iCs/>
                <w:sz w:val="20"/>
                <w:szCs w:val="20"/>
              </w:rPr>
            </w:pPr>
            <w:r w:rsidRPr="35B632E2">
              <w:rPr>
                <w:i/>
                <w:iCs/>
                <w:sz w:val="20"/>
                <w:szCs w:val="20"/>
              </w:rPr>
              <w:t xml:space="preserve">Sixth-Grade Classroom </w:t>
            </w:r>
          </w:p>
          <w:p w14:paraId="70707030" w14:textId="77777777" w:rsidR="00E84D01" w:rsidRPr="00074201" w:rsidRDefault="00E84D01" w:rsidP="35B632E2">
            <w:pPr>
              <w:pStyle w:val="Heading3"/>
              <w:rPr>
                <w:rFonts w:asciiTheme="minorHAnsi" w:eastAsiaTheme="minorEastAsia" w:hAnsiTheme="minorHAnsi" w:cstheme="minorBidi"/>
                <w:sz w:val="20"/>
              </w:rPr>
            </w:pPr>
          </w:p>
          <w:p w14:paraId="248CD355" w14:textId="77777777" w:rsidR="00E84D01" w:rsidRPr="00074201" w:rsidRDefault="35B632E2" w:rsidP="35B632E2">
            <w:pPr>
              <w:rPr>
                <w:sz w:val="20"/>
                <w:szCs w:val="20"/>
                <w:u w:val="dotted"/>
              </w:rPr>
            </w:pPr>
            <w:r w:rsidRPr="35B632E2">
              <w:rPr>
                <w:sz w:val="20"/>
                <w:szCs w:val="20"/>
                <w:u w:val="dotted"/>
              </w:rPr>
              <w:t>Learner Challenge</w:t>
            </w:r>
          </w:p>
          <w:p w14:paraId="49941AF3" w14:textId="7AAD8C2B" w:rsidR="00E84D01" w:rsidRPr="00074201" w:rsidRDefault="35B632E2" w:rsidP="35B632E2">
            <w:pPr>
              <w:rPr>
                <w:sz w:val="20"/>
                <w:szCs w:val="20"/>
                <w:u w:val="dotted"/>
              </w:rPr>
            </w:pPr>
            <w:r w:rsidRPr="35B632E2">
              <w:rPr>
                <w:i/>
                <w:iCs/>
                <w:sz w:val="20"/>
                <w:szCs w:val="20"/>
              </w:rPr>
              <w:t xml:space="preserve">You are sixth-grade teacher preparing to teach a science lesson plan to a diverse group of students in an inclusion classroom. Nate is one of your students; he has high-functioning autism (see Resource J to better understand Nate’s strengths and learning needs). The lesson will focus on a science standard. See Resource E for additional details and instruction. </w:t>
            </w:r>
          </w:p>
          <w:p w14:paraId="51DAC986" w14:textId="77777777" w:rsidR="00E84D01" w:rsidRPr="00074201" w:rsidRDefault="35B632E2" w:rsidP="35B632E2">
            <w:pPr>
              <w:rPr>
                <w:sz w:val="20"/>
                <w:szCs w:val="20"/>
                <w:u w:val="dotted"/>
              </w:rPr>
            </w:pPr>
            <w:r w:rsidRPr="35B632E2">
              <w:rPr>
                <w:sz w:val="20"/>
                <w:szCs w:val="20"/>
                <w:u w:val="dotted"/>
              </w:rPr>
              <w:t>Objective</w:t>
            </w:r>
          </w:p>
          <w:p w14:paraId="5171ED13" w14:textId="33A9E1DF" w:rsidR="00E84D01" w:rsidRPr="00074201" w:rsidRDefault="35B632E2" w:rsidP="35B632E2">
            <w:pPr>
              <w:rPr>
                <w:i/>
                <w:iCs/>
                <w:sz w:val="20"/>
                <w:szCs w:val="20"/>
              </w:rPr>
            </w:pPr>
            <w:r w:rsidRPr="35B632E2">
              <w:rPr>
                <w:i/>
                <w:iCs/>
                <w:sz w:val="20"/>
                <w:szCs w:val="20"/>
              </w:rPr>
              <w:t xml:space="preserve">Teachers will integrate HLP #18 (engagement) into a </w:t>
            </w:r>
            <w:proofErr w:type="gramStart"/>
            <w:r w:rsidRPr="35B632E2">
              <w:rPr>
                <w:i/>
                <w:iCs/>
                <w:sz w:val="20"/>
                <w:szCs w:val="20"/>
              </w:rPr>
              <w:t>mini-lesson</w:t>
            </w:r>
            <w:proofErr w:type="gramEnd"/>
            <w:r w:rsidRPr="35B632E2">
              <w:rPr>
                <w:i/>
                <w:iCs/>
                <w:sz w:val="20"/>
                <w:szCs w:val="20"/>
              </w:rPr>
              <w:t xml:space="preserve"> contained in Resource K. Then, they will teach an explicit instruction lesson that incorporates evidence-based, active student-engagement strategies for promoting student learning in science. </w:t>
            </w:r>
          </w:p>
          <w:p w14:paraId="1AA0D21D" w14:textId="6DE6D494" w:rsidR="00E84D01" w:rsidRPr="00074201" w:rsidRDefault="35B632E2" w:rsidP="35B632E2">
            <w:pPr>
              <w:rPr>
                <w:i/>
                <w:iCs/>
                <w:sz w:val="20"/>
                <w:szCs w:val="20"/>
              </w:rPr>
            </w:pPr>
            <w:r w:rsidRPr="35B632E2">
              <w:rPr>
                <w:i/>
                <w:iCs/>
                <w:sz w:val="20"/>
                <w:szCs w:val="20"/>
              </w:rPr>
              <w:t>To achieve this objective teacher candidate will:</w:t>
            </w:r>
          </w:p>
          <w:p w14:paraId="26A95EB4" w14:textId="77777777" w:rsidR="00E84D01" w:rsidRPr="00074201" w:rsidRDefault="35B632E2" w:rsidP="35B632E2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35B632E2">
              <w:rPr>
                <w:i/>
                <w:iCs/>
                <w:sz w:val="20"/>
                <w:szCs w:val="20"/>
              </w:rPr>
              <w:t>Create and maintain a welcoming and inclusive environment throughout (e.g., warm tone, positive behavior supports, personal connection with students)</w:t>
            </w:r>
          </w:p>
          <w:p w14:paraId="686E478B" w14:textId="3E65B96F" w:rsidR="00E84D01" w:rsidRPr="00074201" w:rsidRDefault="35B632E2" w:rsidP="35B632E2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35B632E2">
              <w:rPr>
                <w:i/>
                <w:iCs/>
                <w:sz w:val="20"/>
                <w:szCs w:val="20"/>
              </w:rPr>
              <w:t>Explain/model new content and/or provide examples and discuss (alternatively, teachers may re-explain a process)</w:t>
            </w:r>
          </w:p>
          <w:p w14:paraId="69BB992D" w14:textId="77777777" w:rsidR="00E84D01" w:rsidRPr="00074201" w:rsidRDefault="35B632E2" w:rsidP="35B632E2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35B632E2">
              <w:rPr>
                <w:i/>
                <w:iCs/>
                <w:sz w:val="20"/>
                <w:szCs w:val="20"/>
              </w:rPr>
              <w:t xml:space="preserve">Provide opportunities for student practice with teacher </w:t>
            </w:r>
            <w:proofErr w:type="gramStart"/>
            <w:r w:rsidRPr="35B632E2">
              <w:rPr>
                <w:i/>
                <w:iCs/>
                <w:sz w:val="20"/>
                <w:szCs w:val="20"/>
              </w:rPr>
              <w:t>feedback</w:t>
            </w:r>
            <w:proofErr w:type="gramEnd"/>
          </w:p>
          <w:p w14:paraId="5CF052F3" w14:textId="77777777" w:rsidR="00E84D01" w:rsidRPr="00074201" w:rsidRDefault="35B632E2" w:rsidP="35B632E2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35B632E2">
              <w:rPr>
                <w:i/>
                <w:iCs/>
                <w:sz w:val="20"/>
                <w:szCs w:val="20"/>
              </w:rPr>
              <w:t xml:space="preserve">Engage students through meaningful tasks and </w:t>
            </w:r>
            <w:proofErr w:type="gramStart"/>
            <w:r w:rsidRPr="35B632E2">
              <w:rPr>
                <w:i/>
                <w:iCs/>
                <w:sz w:val="20"/>
                <w:szCs w:val="20"/>
              </w:rPr>
              <w:t>questions</w:t>
            </w:r>
            <w:proofErr w:type="gramEnd"/>
          </w:p>
          <w:p w14:paraId="0AAB1AEF" w14:textId="6C0E365F" w:rsidR="00E84D01" w:rsidRPr="00074201" w:rsidRDefault="35B632E2" w:rsidP="35B632E2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35B632E2">
              <w:rPr>
                <w:i/>
                <w:iCs/>
                <w:sz w:val="20"/>
                <w:szCs w:val="20"/>
              </w:rPr>
              <w:t xml:space="preserve">Scaffold supports for students to access and comprehend content or inquiry </w:t>
            </w:r>
            <w:proofErr w:type="gramStart"/>
            <w:r w:rsidRPr="35B632E2">
              <w:rPr>
                <w:i/>
                <w:iCs/>
                <w:sz w:val="20"/>
                <w:szCs w:val="20"/>
              </w:rPr>
              <w:t>process</w:t>
            </w:r>
            <w:proofErr w:type="gramEnd"/>
          </w:p>
          <w:p w14:paraId="6134F074" w14:textId="77777777" w:rsidR="00E84D01" w:rsidRPr="00074201" w:rsidRDefault="35B632E2" w:rsidP="35B632E2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35B632E2">
              <w:rPr>
                <w:i/>
                <w:iCs/>
                <w:sz w:val="20"/>
                <w:szCs w:val="20"/>
              </w:rPr>
              <w:lastRenderedPageBreak/>
              <w:t xml:space="preserve">Assess student understanding throughout the lesson and at the end of the </w:t>
            </w:r>
            <w:proofErr w:type="gramStart"/>
            <w:r w:rsidRPr="35B632E2">
              <w:rPr>
                <w:i/>
                <w:iCs/>
                <w:sz w:val="20"/>
                <w:szCs w:val="20"/>
              </w:rPr>
              <w:t>lesson</w:t>
            </w:r>
            <w:proofErr w:type="gramEnd"/>
          </w:p>
          <w:p w14:paraId="46F983BB" w14:textId="21C90B7E" w:rsidR="00E84D01" w:rsidRPr="00074201" w:rsidRDefault="35B632E2" w:rsidP="35B632E2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35B632E2">
              <w:rPr>
                <w:i/>
                <w:iCs/>
                <w:sz w:val="20"/>
                <w:szCs w:val="20"/>
              </w:rPr>
              <w:t xml:space="preserve">Close out the lesson by recapping learning goal and affirming </w:t>
            </w:r>
            <w:proofErr w:type="gramStart"/>
            <w:r w:rsidRPr="35B632E2">
              <w:rPr>
                <w:i/>
                <w:iCs/>
                <w:sz w:val="20"/>
                <w:szCs w:val="20"/>
              </w:rPr>
              <w:t>effort</w:t>
            </w:r>
            <w:proofErr w:type="gramEnd"/>
            <w:r w:rsidRPr="35B632E2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D3F84DB" w14:textId="6D9E108E" w:rsidR="00E84D01" w:rsidRPr="00074201" w:rsidRDefault="35B632E2" w:rsidP="35B632E2">
            <w:pPr>
              <w:rPr>
                <w:sz w:val="20"/>
                <w:szCs w:val="20"/>
                <w:u w:val="dotted"/>
              </w:rPr>
            </w:pPr>
            <w:r w:rsidRPr="35B632E2">
              <w:rPr>
                <w:sz w:val="20"/>
                <w:szCs w:val="20"/>
                <w:u w:val="dotted"/>
              </w:rPr>
              <w:t xml:space="preserve">Materials to submit to simulation and/or </w:t>
            </w:r>
            <w:proofErr w:type="gramStart"/>
            <w:r w:rsidRPr="35B632E2">
              <w:rPr>
                <w:sz w:val="20"/>
                <w:szCs w:val="20"/>
                <w:u w:val="dotted"/>
              </w:rPr>
              <w:t>instructor</w:t>
            </w:r>
            <w:proofErr w:type="gramEnd"/>
          </w:p>
          <w:p w14:paraId="38D8C34A" w14:textId="5A0F6DFF" w:rsidR="00E84D01" w:rsidRPr="00074201" w:rsidRDefault="35B632E2" w:rsidP="35B632E2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 w:rsidRPr="35B632E2">
              <w:rPr>
                <w:i/>
                <w:iCs/>
                <w:sz w:val="20"/>
                <w:szCs w:val="20"/>
              </w:rPr>
              <w:t>Teacher-created lesson plans and accompanying documents (e.g., graphic organizers, PowerPoint)</w:t>
            </w:r>
          </w:p>
        </w:tc>
        <w:tc>
          <w:tcPr>
            <w:tcW w:w="4274" w:type="dxa"/>
            <w:tcBorders>
              <w:left w:val="nil"/>
            </w:tcBorders>
            <w:shd w:val="clear" w:color="auto" w:fill="auto"/>
          </w:tcPr>
          <w:p w14:paraId="6EC8BFED" w14:textId="77777777" w:rsidR="00E84D01" w:rsidRPr="00074201" w:rsidRDefault="00E84D01" w:rsidP="35B632E2">
            <w:pPr>
              <w:pStyle w:val="Heading1"/>
              <w:rPr>
                <w:rFonts w:asciiTheme="minorHAnsi" w:eastAsiaTheme="minorEastAsia" w:hAnsiTheme="minorHAnsi" w:cstheme="minorBidi"/>
                <w:sz w:val="20"/>
                <w:u w:val="dotted"/>
              </w:rPr>
            </w:pPr>
          </w:p>
          <w:p w14:paraId="2677E355" w14:textId="77777777" w:rsidR="00E84D01" w:rsidRPr="00074201" w:rsidRDefault="35B632E2" w:rsidP="35B632E2">
            <w:pPr>
              <w:pStyle w:val="Heading1"/>
              <w:rPr>
                <w:rFonts w:asciiTheme="minorHAnsi" w:eastAsiaTheme="minorEastAsia" w:hAnsiTheme="minorHAnsi" w:cstheme="minorBidi"/>
                <w:sz w:val="20"/>
                <w:u w:val="dotted"/>
              </w:rPr>
            </w:pPr>
            <w:r w:rsidRPr="35B632E2">
              <w:rPr>
                <w:rFonts w:asciiTheme="minorHAnsi" w:eastAsiaTheme="minorEastAsia" w:hAnsiTheme="minorHAnsi" w:cstheme="minorBidi"/>
                <w:sz w:val="20"/>
                <w:u w:val="dotted"/>
              </w:rPr>
              <w:t>Scenario Overview</w:t>
            </w:r>
          </w:p>
          <w:p w14:paraId="6058EDA6" w14:textId="77777777" w:rsidR="00E84D01" w:rsidRPr="00074201" w:rsidRDefault="00E84D01" w:rsidP="35B632E2">
            <w:pPr>
              <w:rPr>
                <w:sz w:val="20"/>
                <w:szCs w:val="20"/>
              </w:rPr>
            </w:pPr>
          </w:p>
          <w:p w14:paraId="4EA1D4DE" w14:textId="508C4434" w:rsidR="00E84D01" w:rsidRPr="00074201" w:rsidRDefault="35B632E2" w:rsidP="35B632E2">
            <w:pPr>
              <w:rPr>
                <w:i/>
                <w:iCs/>
                <w:sz w:val="20"/>
                <w:szCs w:val="20"/>
              </w:rPr>
            </w:pPr>
            <w:r w:rsidRPr="35B632E2">
              <w:rPr>
                <w:i/>
                <w:iCs/>
                <w:sz w:val="20"/>
                <w:szCs w:val="20"/>
              </w:rPr>
              <w:t>Teacher candidate will teach one or two mini-lessons in science using explicit instruction to support active engagement for student learning (</w:t>
            </w:r>
            <w:r w:rsidR="00850411">
              <w:rPr>
                <w:i/>
                <w:iCs/>
                <w:sz w:val="20"/>
                <w:szCs w:val="20"/>
              </w:rPr>
              <w:t>s</w:t>
            </w:r>
            <w:r w:rsidRPr="35B632E2">
              <w:rPr>
                <w:i/>
                <w:iCs/>
                <w:sz w:val="20"/>
                <w:szCs w:val="20"/>
              </w:rPr>
              <w:t>ee Resource K). This lesson is part of a larger structured inquiry science lesson.</w:t>
            </w:r>
          </w:p>
          <w:p w14:paraId="31702124" w14:textId="77777777" w:rsidR="00E84D01" w:rsidRPr="00074201" w:rsidRDefault="35B632E2" w:rsidP="35B632E2">
            <w:pPr>
              <w:rPr>
                <w:sz w:val="20"/>
                <w:szCs w:val="20"/>
                <w:u w:val="dotted"/>
              </w:rPr>
            </w:pPr>
            <w:r w:rsidRPr="35B632E2">
              <w:rPr>
                <w:sz w:val="20"/>
                <w:szCs w:val="20"/>
                <w:u w:val="dotted"/>
              </w:rPr>
              <w:t>Ideal Simulation Configuration: Avatars</w:t>
            </w:r>
          </w:p>
          <w:p w14:paraId="5BA577FC" w14:textId="1215530D" w:rsidR="00E84D01" w:rsidRPr="00074201" w:rsidRDefault="35B632E2" w:rsidP="35B632E2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35B632E2">
              <w:rPr>
                <w:i/>
                <w:iCs/>
                <w:sz w:val="20"/>
                <w:szCs w:val="20"/>
              </w:rPr>
              <w:t>Middle school and student with autism</w:t>
            </w:r>
          </w:p>
          <w:p w14:paraId="75F8EC64" w14:textId="77777777" w:rsidR="00E84D01" w:rsidRPr="00074201" w:rsidRDefault="35B632E2" w:rsidP="35B632E2">
            <w:pPr>
              <w:pStyle w:val="ContactInfo"/>
              <w:rPr>
                <w:sz w:val="20"/>
                <w:szCs w:val="20"/>
                <w:u w:val="dotted"/>
              </w:rPr>
            </w:pPr>
            <w:r w:rsidRPr="35B632E2">
              <w:rPr>
                <w:sz w:val="20"/>
                <w:szCs w:val="20"/>
                <w:u w:val="dotted"/>
              </w:rPr>
              <w:t>Learner Audience</w:t>
            </w:r>
          </w:p>
          <w:p w14:paraId="69919D1B" w14:textId="0B4AFBA2" w:rsidR="00E84D01" w:rsidRPr="00074201" w:rsidRDefault="35B632E2" w:rsidP="35B632E2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35B632E2">
              <w:rPr>
                <w:i/>
                <w:iCs/>
                <w:sz w:val="20"/>
                <w:szCs w:val="20"/>
              </w:rPr>
              <w:t>Pre-service teachers/teacher candidates</w:t>
            </w:r>
          </w:p>
          <w:p w14:paraId="1244FA7D" w14:textId="6239F7C3" w:rsidR="00E84D01" w:rsidRPr="00074201" w:rsidRDefault="35B632E2" w:rsidP="35B632E2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35B632E2">
              <w:rPr>
                <w:i/>
                <w:iCs/>
                <w:sz w:val="20"/>
                <w:szCs w:val="20"/>
              </w:rPr>
              <w:t>Non-credentialed teachers</w:t>
            </w:r>
          </w:p>
          <w:p w14:paraId="7B4A538A" w14:textId="7AC61199" w:rsidR="00E84D01" w:rsidRPr="00074201" w:rsidRDefault="35B632E2" w:rsidP="35B632E2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35B632E2">
              <w:rPr>
                <w:i/>
                <w:iCs/>
                <w:sz w:val="20"/>
                <w:szCs w:val="20"/>
              </w:rPr>
              <w:t>Teachers</w:t>
            </w:r>
          </w:p>
          <w:p w14:paraId="6D73D5EF" w14:textId="77777777" w:rsidR="00E84D01" w:rsidRPr="00074201" w:rsidRDefault="00E84D01" w:rsidP="35B632E2">
            <w:pPr>
              <w:rPr>
                <w:sz w:val="20"/>
                <w:szCs w:val="20"/>
              </w:rPr>
            </w:pPr>
          </w:p>
          <w:p w14:paraId="0FE314F5" w14:textId="77777777" w:rsidR="00E84D01" w:rsidRPr="00074201" w:rsidRDefault="00E84D01" w:rsidP="35B632E2">
            <w:pPr>
              <w:rPr>
                <w:sz w:val="20"/>
                <w:szCs w:val="20"/>
              </w:rPr>
            </w:pPr>
          </w:p>
          <w:p w14:paraId="15A7BA79" w14:textId="77777777" w:rsidR="00E84D01" w:rsidRPr="00074201" w:rsidRDefault="00E84D01" w:rsidP="35B632E2">
            <w:pPr>
              <w:pStyle w:val="Phone"/>
              <w:rPr>
                <w:sz w:val="20"/>
                <w:szCs w:val="20"/>
              </w:rPr>
            </w:pPr>
          </w:p>
        </w:tc>
      </w:tr>
    </w:tbl>
    <w:p w14:paraId="231488F5" w14:textId="77777777" w:rsidR="00E84D01" w:rsidRPr="00074201" w:rsidRDefault="00E84D01" w:rsidP="35B632E2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4E33D859" w14:textId="77777777" w:rsidR="0058443E" w:rsidRPr="00074201" w:rsidRDefault="0058443E" w:rsidP="35B632E2"/>
    <w:sectPr w:rsidR="0058443E" w:rsidRPr="00074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C0D60"/>
    <w:multiLevelType w:val="hybridMultilevel"/>
    <w:tmpl w:val="E36A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859AD"/>
    <w:multiLevelType w:val="hybridMultilevel"/>
    <w:tmpl w:val="29C83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4BF45"/>
    <w:multiLevelType w:val="hybridMultilevel"/>
    <w:tmpl w:val="438A7764"/>
    <w:lvl w:ilvl="0" w:tplc="C76E4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AF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45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67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81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0E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6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A0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21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80532">
    <w:abstractNumId w:val="2"/>
  </w:num>
  <w:num w:numId="2" w16cid:durableId="1708555986">
    <w:abstractNumId w:val="0"/>
  </w:num>
  <w:num w:numId="3" w16cid:durableId="540941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01"/>
    <w:rsid w:val="00074201"/>
    <w:rsid w:val="001F7CC9"/>
    <w:rsid w:val="0058443E"/>
    <w:rsid w:val="007F2EAC"/>
    <w:rsid w:val="00850411"/>
    <w:rsid w:val="00865974"/>
    <w:rsid w:val="008F6072"/>
    <w:rsid w:val="00A704B1"/>
    <w:rsid w:val="00BB5177"/>
    <w:rsid w:val="00C64277"/>
    <w:rsid w:val="00E84D01"/>
    <w:rsid w:val="00F40E7D"/>
    <w:rsid w:val="35B632E2"/>
    <w:rsid w:val="4FD4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6E8DD"/>
  <w15:chartTrackingRefBased/>
  <w15:docId w15:val="{98066375-B050-2346-916E-F08B7A0B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D01"/>
    <w:pPr>
      <w:spacing w:after="240" w:line="259" w:lineRule="auto"/>
    </w:pPr>
    <w:rPr>
      <w:rFonts w:eastAsiaTheme="minorEastAsia"/>
      <w:kern w:val="0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84D0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84D0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84D01"/>
    <w:pPr>
      <w:keepNext/>
      <w:tabs>
        <w:tab w:val="left" w:pos="5040"/>
        <w:tab w:val="left" w:pos="7650"/>
        <w:tab w:val="left" w:pos="918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4D01"/>
    <w:rPr>
      <w:rFonts w:ascii="Arial" w:eastAsia="Times New Roman" w:hAnsi="Arial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E84D01"/>
    <w:rPr>
      <w:rFonts w:ascii="Arial" w:eastAsia="Times New Roman" w:hAnsi="Arial" w:cs="Times New Roman"/>
      <w:b/>
      <w:kern w:val="0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E84D01"/>
    <w:rPr>
      <w:rFonts w:ascii="Arial" w:eastAsia="Times New Roman" w:hAnsi="Arial" w:cs="Times New Roman"/>
      <w:b/>
      <w:kern w:val="0"/>
      <w:szCs w:val="20"/>
      <w14:ligatures w14:val="none"/>
    </w:rPr>
  </w:style>
  <w:style w:type="table" w:styleId="TableGrid">
    <w:name w:val="Table Grid"/>
    <w:basedOn w:val="TableNormal"/>
    <w:rsid w:val="00E84D01"/>
    <w:rPr>
      <w:rFonts w:eastAsiaTheme="minorEastAsia"/>
      <w:kern w:val="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unhideWhenUsed/>
    <w:qFormat/>
    <w:rsid w:val="00E84D01"/>
    <w:pPr>
      <w:ind w:left="720"/>
      <w:contextualSpacing/>
    </w:pPr>
  </w:style>
  <w:style w:type="paragraph" w:styleId="Subtitle">
    <w:name w:val="Subtitle"/>
    <w:basedOn w:val="Normal"/>
    <w:link w:val="SubtitleChar"/>
    <w:uiPriority w:val="2"/>
    <w:qFormat/>
    <w:rsid w:val="00E84D01"/>
    <w:pPr>
      <w:numPr>
        <w:ilvl w:val="1"/>
      </w:numPr>
      <w:pBdr>
        <w:top w:val="single" w:sz="8" w:space="6" w:color="2F5496" w:themeColor="accent1" w:themeShade="BF"/>
        <w:bottom w:val="single" w:sz="8" w:space="6" w:color="2F5496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2F5496" w:themeColor="accent1" w:themeShade="BF"/>
      <w:sz w:val="4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E84D01"/>
    <w:rPr>
      <w:rFonts w:eastAsiaTheme="minorEastAsia"/>
      <w:caps/>
      <w:color w:val="2F5496" w:themeColor="accent1" w:themeShade="BF"/>
      <w:kern w:val="0"/>
      <w:sz w:val="42"/>
      <w:szCs w:val="22"/>
      <w:lang w:eastAsia="ja-JP"/>
      <w14:ligatures w14:val="none"/>
    </w:rPr>
  </w:style>
  <w:style w:type="paragraph" w:styleId="Title">
    <w:name w:val="Title"/>
    <w:basedOn w:val="Normal"/>
    <w:link w:val="TitleChar"/>
    <w:uiPriority w:val="1"/>
    <w:qFormat/>
    <w:rsid w:val="00E84D01"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84D0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  <w:lang w:eastAsia="ja-JP"/>
      <w14:ligatures w14:val="none"/>
    </w:rPr>
  </w:style>
  <w:style w:type="paragraph" w:customStyle="1" w:styleId="ContactInfo">
    <w:name w:val="Contact Info"/>
    <w:basedOn w:val="Normal"/>
    <w:next w:val="Normal"/>
    <w:uiPriority w:val="12"/>
    <w:qFormat/>
    <w:rsid w:val="00E84D01"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rsid w:val="00E84D01"/>
    <w:pPr>
      <w:spacing w:after="0" w:line="240" w:lineRule="auto"/>
    </w:pPr>
    <w:rPr>
      <w:sz w:val="36"/>
    </w:rPr>
  </w:style>
  <w:style w:type="paragraph" w:styleId="Revision">
    <w:name w:val="Revision"/>
    <w:hidden/>
    <w:uiPriority w:val="99"/>
    <w:semiHidden/>
    <w:rsid w:val="00850411"/>
    <w:rPr>
      <w:rFonts w:eastAsiaTheme="minorEastAsia"/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Brownell,Mary T</dc:creator>
  <cp:keywords/>
  <dc:description/>
  <cp:lastModifiedBy>Brownell,Mary T</cp:lastModifiedBy>
  <cp:revision>12</cp:revision>
  <dcterms:created xsi:type="dcterms:W3CDTF">2023-06-03T00:55:00Z</dcterms:created>
  <dcterms:modified xsi:type="dcterms:W3CDTF">2023-08-10T17:23:00Z</dcterms:modified>
</cp:coreProperties>
</file>