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4B52" w14:textId="77777777" w:rsidR="006D3602" w:rsidRPr="006D3602" w:rsidRDefault="006D3602" w:rsidP="006D3602">
      <w:pPr>
        <w:pStyle w:val="Heading1"/>
        <w:pBdr>
          <w:bottom w:val="single" w:sz="12" w:space="4" w:color="773C75" w:themeColor="accent2"/>
        </w:pBdr>
        <w:spacing w:after="120"/>
      </w:pPr>
      <w:r w:rsidRPr="006D3602">
        <w:t>Principal Update</w:t>
      </w:r>
    </w:p>
    <w:p w14:paraId="0EDE7357" w14:textId="1011DA9E" w:rsidR="006D3602" w:rsidRPr="006D3602" w:rsidRDefault="006D3602" w:rsidP="00A91D16">
      <w:pPr>
        <w:pStyle w:val="Heading2"/>
      </w:pPr>
      <w:r w:rsidRPr="006D3602">
        <w:t xml:space="preserve">Helping Your Induction Phase Teachers Link </w:t>
      </w:r>
      <w:r w:rsidR="000A55BC">
        <w:br/>
      </w:r>
      <w:r w:rsidRPr="006D3602">
        <w:t>Professional</w:t>
      </w:r>
      <w:r w:rsidR="000A55BC">
        <w:t xml:space="preserve"> </w:t>
      </w:r>
      <w:r w:rsidRPr="006D3602">
        <w:t>Learning to Practice</w:t>
      </w:r>
    </w:p>
    <w:p w14:paraId="06FB8F79" w14:textId="30238563" w:rsidR="006D3602" w:rsidRPr="00E9624D" w:rsidRDefault="006D3602" w:rsidP="006D3602">
      <w:pPr>
        <w:pStyle w:val="BodyText"/>
        <w:rPr>
          <w:b/>
          <w:lang w:eastAsia="ko-KR"/>
        </w:rPr>
      </w:pPr>
      <w:r w:rsidRPr="00E9624D">
        <w:t>Your induction phase teacher</w:t>
      </w:r>
      <w:r w:rsidR="00700012">
        <w:t>s</w:t>
      </w:r>
      <w:r w:rsidRPr="00E9624D">
        <w:t xml:space="preserve"> (IPT</w:t>
      </w:r>
      <w:r w:rsidR="00700012">
        <w:t>s</w:t>
      </w:r>
      <w:r w:rsidRPr="00E9624D">
        <w:t>) recently attended professional learning.</w:t>
      </w:r>
    </w:p>
    <w:p w14:paraId="7BBBD7A4" w14:textId="77777777" w:rsidR="00A91D16" w:rsidRPr="00A91D16" w:rsidRDefault="00A91D16" w:rsidP="00A91D16">
      <w:pPr>
        <w:pStyle w:val="Heading3"/>
      </w:pPr>
      <w:r w:rsidRPr="00A91D16">
        <w:t>Professional Development</w:t>
      </w:r>
    </w:p>
    <w:p w14:paraId="704CA1BE" w14:textId="77777777" w:rsidR="006D3602" w:rsidRPr="00A91D16" w:rsidRDefault="006D3602" w:rsidP="00A91D16">
      <w:pPr>
        <w:pStyle w:val="Heading4"/>
      </w:pPr>
      <w:r w:rsidRPr="00A91D16">
        <w:t>Topic: Reimagining Classroom Experiences to Maximize Student Engagement</w:t>
      </w:r>
    </w:p>
    <w:p w14:paraId="7A7256DF" w14:textId="5167585B" w:rsidR="006D3602" w:rsidRPr="00E9624D" w:rsidRDefault="006D3602" w:rsidP="00A91D16">
      <w:pPr>
        <w:pStyle w:val="BodyTextPostHead"/>
      </w:pPr>
      <w:r w:rsidRPr="00E9624D">
        <w:t xml:space="preserve">At this </w:t>
      </w:r>
      <w:r w:rsidR="00700012">
        <w:t>professional learning</w:t>
      </w:r>
      <w:r w:rsidR="00700012" w:rsidRPr="00E9624D">
        <w:t xml:space="preserve"> </w:t>
      </w:r>
      <w:r w:rsidRPr="00E9624D">
        <w:t xml:space="preserve">session, </w:t>
      </w:r>
      <w:r w:rsidR="00700012">
        <w:t>IPTs</w:t>
      </w:r>
      <w:r w:rsidR="00700012" w:rsidRPr="00E9624D">
        <w:t xml:space="preserve"> </w:t>
      </w:r>
      <w:r w:rsidRPr="00E9624D">
        <w:t>learned the following:</w:t>
      </w:r>
    </w:p>
    <w:p w14:paraId="0F7BABFD" w14:textId="77777777" w:rsidR="006D3602" w:rsidRPr="00E9624D" w:rsidRDefault="006D3602" w:rsidP="00A91D16">
      <w:pPr>
        <w:pStyle w:val="Bullet1"/>
      </w:pPr>
      <w:r w:rsidRPr="00E9624D">
        <w:t>Promoting active student engagement</w:t>
      </w:r>
    </w:p>
    <w:p w14:paraId="1681CFDF" w14:textId="02363F6A" w:rsidR="006D3602" w:rsidRPr="00E9624D" w:rsidRDefault="006D3602" w:rsidP="00A91D16">
      <w:pPr>
        <w:pStyle w:val="Bullet1"/>
      </w:pPr>
      <w:r w:rsidRPr="00E9624D">
        <w:rPr>
          <w:bCs/>
        </w:rPr>
        <w:t>Using multiple sources of information to develop an understanding</w:t>
      </w:r>
      <w:r w:rsidR="00A91D16">
        <w:rPr>
          <w:bCs/>
        </w:rPr>
        <w:t xml:space="preserve"> </w:t>
      </w:r>
      <w:r w:rsidRPr="00E9624D">
        <w:rPr>
          <w:bCs/>
        </w:rPr>
        <w:t>of</w:t>
      </w:r>
      <w:r w:rsidR="00A91D16">
        <w:rPr>
          <w:bCs/>
        </w:rPr>
        <w:t xml:space="preserve"> </w:t>
      </w:r>
      <w:r w:rsidRPr="00E9624D">
        <w:rPr>
          <w:bCs/>
        </w:rPr>
        <w:t>students’</w:t>
      </w:r>
      <w:r w:rsidR="00A91D16">
        <w:rPr>
          <w:bCs/>
        </w:rPr>
        <w:t xml:space="preserve"> </w:t>
      </w:r>
      <w:r w:rsidRPr="00E9624D">
        <w:rPr>
          <w:bCs/>
        </w:rPr>
        <w:t>strengths</w:t>
      </w:r>
      <w:r w:rsidR="00A91D16">
        <w:rPr>
          <w:bCs/>
        </w:rPr>
        <w:t xml:space="preserve"> </w:t>
      </w:r>
      <w:r w:rsidRPr="00E9624D">
        <w:rPr>
          <w:bCs/>
        </w:rPr>
        <w:t>and needs</w:t>
      </w:r>
    </w:p>
    <w:p w14:paraId="0D105204" w14:textId="762B78D5" w:rsidR="006D3602" w:rsidRPr="00E9624D" w:rsidRDefault="006D3602" w:rsidP="00A91D16">
      <w:pPr>
        <w:pStyle w:val="Bullet1"/>
      </w:pPr>
      <w:r w:rsidRPr="00E9624D">
        <w:rPr>
          <w:bCs/>
        </w:rPr>
        <w:t>Building positive teacher–student relationships</w:t>
      </w:r>
    </w:p>
    <w:p w14:paraId="4627192D" w14:textId="7CC76D7A" w:rsidR="006D3602" w:rsidRPr="00E9624D" w:rsidRDefault="006D3602" w:rsidP="00A91D16">
      <w:pPr>
        <w:pStyle w:val="Bullet1"/>
      </w:pPr>
      <w:r w:rsidRPr="00E9624D">
        <w:t>Lesson structure</w:t>
      </w:r>
    </w:p>
    <w:p w14:paraId="64FDB640" w14:textId="09BFDA09" w:rsidR="006D3602" w:rsidRPr="00E9624D" w:rsidRDefault="006D3602" w:rsidP="00A91D16">
      <w:pPr>
        <w:pStyle w:val="Bullet1"/>
      </w:pPr>
      <w:r w:rsidRPr="00E9624D">
        <w:t>Depth of knowledge</w:t>
      </w:r>
    </w:p>
    <w:p w14:paraId="4131E3FF" w14:textId="1B93462B" w:rsidR="006D3602" w:rsidRPr="00E9624D" w:rsidRDefault="006D3602" w:rsidP="00A91D16">
      <w:pPr>
        <w:pStyle w:val="Bullet1"/>
      </w:pPr>
      <w:r w:rsidRPr="00E9624D">
        <w:t>Assessment strategies</w:t>
      </w:r>
      <w:bookmarkStart w:id="0" w:name="_GoBack"/>
      <w:bookmarkEnd w:id="0"/>
    </w:p>
    <w:p w14:paraId="32047BF0" w14:textId="7729F079" w:rsidR="00A91D16" w:rsidRDefault="00A91D16" w:rsidP="00A91D16">
      <w:pPr>
        <w:pStyle w:val="Heading3"/>
      </w:pPr>
      <w:r>
        <w:t>Follow-</w:t>
      </w:r>
      <w:r w:rsidR="00700012">
        <w:t>U</w:t>
      </w:r>
      <w:r>
        <w:t>p</w:t>
      </w:r>
    </w:p>
    <w:p w14:paraId="711378E8" w14:textId="1EFB3876" w:rsidR="006D3602" w:rsidRDefault="006D3602" w:rsidP="00A91D16">
      <w:pPr>
        <w:pStyle w:val="Heading4"/>
      </w:pPr>
      <w:r w:rsidRPr="003E7004">
        <w:t>Suggestions for Follow-Up</w:t>
      </w:r>
      <w:r>
        <w:t xml:space="preserve"> </w:t>
      </w:r>
      <w:proofErr w:type="gramStart"/>
      <w:r>
        <w:t>With</w:t>
      </w:r>
      <w:proofErr w:type="gramEnd"/>
      <w:r>
        <w:t xml:space="preserve"> Your IPT</w:t>
      </w:r>
      <w:r w:rsidR="00700012">
        <w:t>s</w:t>
      </w:r>
      <w:r>
        <w:t xml:space="preserve"> </w:t>
      </w:r>
    </w:p>
    <w:p w14:paraId="3FC0F1D5" w14:textId="01D168DB" w:rsidR="006D3602" w:rsidRPr="00E9624D" w:rsidRDefault="006D3602" w:rsidP="00A91D16">
      <w:pPr>
        <w:pStyle w:val="NumberedList"/>
      </w:pPr>
      <w:r w:rsidRPr="00E9624D">
        <w:t xml:space="preserve">Visit </w:t>
      </w:r>
      <w:r w:rsidR="00700012">
        <w:t>an</w:t>
      </w:r>
      <w:r w:rsidR="00700012" w:rsidRPr="00E9624D">
        <w:t xml:space="preserve"> </w:t>
      </w:r>
      <w:r w:rsidRPr="00E9624D">
        <w:t xml:space="preserve">IPT’s classroom and comment on </w:t>
      </w:r>
      <w:r w:rsidR="00CE0728">
        <w:t xml:space="preserve">the </w:t>
      </w:r>
      <w:r w:rsidRPr="00E9624D">
        <w:t>student engagement and/or assessment strategies that you observe</w:t>
      </w:r>
      <w:r>
        <w:t>.</w:t>
      </w:r>
      <w:r w:rsidR="00CE6654">
        <w:t xml:space="preserve"> </w:t>
      </w:r>
    </w:p>
    <w:p w14:paraId="6EB9233F" w14:textId="2522EDD4" w:rsidR="006D3602" w:rsidRPr="00EC7B95" w:rsidRDefault="006D3602" w:rsidP="00700012">
      <w:pPr>
        <w:pStyle w:val="NumberedList"/>
      </w:pPr>
      <w:r w:rsidRPr="00EC7B95">
        <w:t xml:space="preserve">Ask the grade-level chair or department chair to allow </w:t>
      </w:r>
      <w:r w:rsidR="00700012">
        <w:t>an</w:t>
      </w:r>
      <w:r w:rsidR="00700012" w:rsidRPr="00EC7B95">
        <w:t xml:space="preserve"> </w:t>
      </w:r>
      <w:r w:rsidRPr="00EC7B95">
        <w:t>IPT 5</w:t>
      </w:r>
      <w:r w:rsidR="00700012">
        <w:t>–</w:t>
      </w:r>
      <w:r w:rsidRPr="00EC7B95">
        <w:t xml:space="preserve">7 minutes </w:t>
      </w:r>
      <w:r w:rsidR="00700012">
        <w:t>a</w:t>
      </w:r>
      <w:r w:rsidRPr="00EC7B95">
        <w:t>t the next department/grade</w:t>
      </w:r>
      <w:r>
        <w:t>-</w:t>
      </w:r>
      <w:r w:rsidRPr="00EC7B95">
        <w:t xml:space="preserve">level meeting to share highlights from the </w:t>
      </w:r>
      <w:r>
        <w:t>professional learning</w:t>
      </w:r>
      <w:r w:rsidRPr="00EC7B95">
        <w:t xml:space="preserve"> and how he/she is implementing the strategies in his/her classroom</w:t>
      </w:r>
      <w:r>
        <w:t>.</w:t>
      </w:r>
    </w:p>
    <w:p w14:paraId="4F8A1B93" w14:textId="2C22B587" w:rsidR="001152E0" w:rsidRPr="00C27DC9" w:rsidRDefault="006D3602" w:rsidP="00C27DC9">
      <w:pPr>
        <w:pStyle w:val="NumberedList"/>
      </w:pPr>
      <w:r w:rsidRPr="00E9624D">
        <w:t>Identify veterans/mentors in the building who demonstrate exemplary practice in student engagement and assessment</w:t>
      </w:r>
      <w:r>
        <w:t xml:space="preserve"> and who can</w:t>
      </w:r>
      <w:r w:rsidRPr="00E9624D">
        <w:t xml:space="preserve"> provide coverage of </w:t>
      </w:r>
      <w:r w:rsidR="00700012">
        <w:t>an</w:t>
      </w:r>
      <w:r w:rsidR="00700012" w:rsidRPr="00E9624D">
        <w:t xml:space="preserve"> </w:t>
      </w:r>
      <w:r w:rsidRPr="00E9624D">
        <w:t xml:space="preserve">IPT’s classroom </w:t>
      </w:r>
      <w:r w:rsidR="00700012">
        <w:t xml:space="preserve">so that </w:t>
      </w:r>
      <w:r w:rsidRPr="00E9624D">
        <w:t xml:space="preserve">the IPT </w:t>
      </w:r>
      <w:r w:rsidR="00700012">
        <w:t>can</w:t>
      </w:r>
      <w:r w:rsidR="00700012" w:rsidRPr="00E9624D">
        <w:t xml:space="preserve"> </w:t>
      </w:r>
      <w:r w:rsidRPr="00E9624D">
        <w:t>observe veteran</w:t>
      </w:r>
      <w:r>
        <w:t xml:space="preserve"> teacher</w:t>
      </w:r>
      <w:r w:rsidRPr="00E9624D">
        <w:t>s for 20</w:t>
      </w:r>
      <w:r>
        <w:t>–</w:t>
      </w:r>
      <w:r w:rsidRPr="00E9624D">
        <w:t>30 minutes.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68B8" w14:textId="77777777" w:rsidR="00891307" w:rsidRDefault="00891307" w:rsidP="00005082">
      <w:pPr>
        <w:spacing w:line="240" w:lineRule="auto"/>
      </w:pPr>
      <w:r>
        <w:separator/>
      </w:r>
    </w:p>
    <w:p w14:paraId="1DA93E5A" w14:textId="77777777" w:rsidR="00891307" w:rsidRDefault="00891307"/>
  </w:endnote>
  <w:endnote w:type="continuationSeparator" w:id="0">
    <w:p w14:paraId="56A0792C" w14:textId="77777777" w:rsidR="00891307" w:rsidRDefault="00891307" w:rsidP="00005082">
      <w:pPr>
        <w:spacing w:line="240" w:lineRule="auto"/>
      </w:pPr>
      <w:r>
        <w:continuationSeparator/>
      </w:r>
    </w:p>
    <w:p w14:paraId="6555652D" w14:textId="77777777" w:rsidR="00891307" w:rsidRDefault="00891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39F8" w14:textId="77777777" w:rsidR="00891307" w:rsidRDefault="00891307" w:rsidP="007D4B67">
      <w:pPr>
        <w:pStyle w:val="NoSpacing"/>
      </w:pPr>
      <w:r>
        <w:separator/>
      </w:r>
    </w:p>
  </w:footnote>
  <w:footnote w:type="continuationSeparator" w:id="0">
    <w:p w14:paraId="62BFEA67" w14:textId="77777777" w:rsidR="00891307" w:rsidRDefault="00891307" w:rsidP="007D4B67">
      <w:pPr>
        <w:pStyle w:val="NoSpacing"/>
      </w:pPr>
      <w:r>
        <w:continuationSeparator/>
      </w:r>
    </w:p>
  </w:footnote>
  <w:footnote w:type="continuationNotice" w:id="1">
    <w:p w14:paraId="76CC0753" w14:textId="77777777" w:rsidR="00891307" w:rsidRDefault="00891307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62148C9"/>
    <w:multiLevelType w:val="multilevel"/>
    <w:tmpl w:val="894E1C92"/>
    <w:numStyleLink w:val="ListBullets-Table11"/>
  </w:abstractNum>
  <w:abstractNum w:abstractNumId="15" w15:restartNumberingAfterBreak="0">
    <w:nsid w:val="07C260A6"/>
    <w:multiLevelType w:val="multilevel"/>
    <w:tmpl w:val="46300134"/>
    <w:numStyleLink w:val="ListOrdered-Table11"/>
  </w:abstractNum>
  <w:abstractNum w:abstractNumId="16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17" w15:restartNumberingAfterBreak="0">
    <w:nsid w:val="11A4721B"/>
    <w:multiLevelType w:val="multilevel"/>
    <w:tmpl w:val="2940034C"/>
    <w:numStyleLink w:val="ListOrdered-Body"/>
  </w:abstractNum>
  <w:abstractNum w:abstractNumId="18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19" w15:restartNumberingAfterBreak="0">
    <w:nsid w:val="1B5F551D"/>
    <w:multiLevelType w:val="multilevel"/>
    <w:tmpl w:val="80D4DD62"/>
    <w:numStyleLink w:val="ListOrdered-Table10"/>
  </w:abstractNum>
  <w:abstractNum w:abstractNumId="20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1" w15:restartNumberingAfterBreak="0">
    <w:nsid w:val="1DE21612"/>
    <w:multiLevelType w:val="multilevel"/>
    <w:tmpl w:val="B94E7818"/>
    <w:numStyleLink w:val="ListBullets-Table10"/>
  </w:abstractNum>
  <w:abstractNum w:abstractNumId="22" w15:restartNumberingAfterBreak="0">
    <w:nsid w:val="235D666F"/>
    <w:multiLevelType w:val="multilevel"/>
    <w:tmpl w:val="46300134"/>
    <w:numStyleLink w:val="ListOrdered-Table11"/>
  </w:abstractNum>
  <w:abstractNum w:abstractNumId="23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4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36543"/>
    <w:multiLevelType w:val="multilevel"/>
    <w:tmpl w:val="2940034C"/>
    <w:numStyleLink w:val="ListOrdered-Body"/>
  </w:abstractNum>
  <w:abstractNum w:abstractNumId="27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06D3"/>
    <w:multiLevelType w:val="multilevel"/>
    <w:tmpl w:val="C47673D2"/>
    <w:numStyleLink w:val="ListBullets-Body"/>
  </w:abstractNum>
  <w:abstractNum w:abstractNumId="29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0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1" w15:restartNumberingAfterBreak="0">
    <w:nsid w:val="5CBD0429"/>
    <w:multiLevelType w:val="multilevel"/>
    <w:tmpl w:val="C47673D2"/>
    <w:numStyleLink w:val="ListBullets-Body"/>
  </w:abstractNum>
  <w:abstractNum w:abstractNumId="32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3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4" w15:restartNumberingAfterBreak="0">
    <w:nsid w:val="6DA3654F"/>
    <w:multiLevelType w:val="multilevel"/>
    <w:tmpl w:val="B94E7818"/>
    <w:numStyleLink w:val="ListBullets-Table10"/>
  </w:abstractNum>
  <w:num w:numId="1">
    <w:abstractNumId w:val="20"/>
  </w:num>
  <w:num w:numId="2">
    <w:abstractNumId w:val="16"/>
  </w:num>
  <w:num w:numId="3">
    <w:abstractNumId w:val="29"/>
  </w:num>
  <w:num w:numId="4">
    <w:abstractNumId w:val="13"/>
  </w:num>
  <w:num w:numId="5">
    <w:abstractNumId w:val="28"/>
  </w:num>
  <w:num w:numId="6">
    <w:abstractNumId w:val="26"/>
  </w:num>
  <w:num w:numId="7">
    <w:abstractNumId w:val="22"/>
  </w:num>
  <w:num w:numId="8">
    <w:abstractNumId w:val="31"/>
  </w:num>
  <w:num w:numId="9">
    <w:abstractNumId w:val="14"/>
  </w:num>
  <w:num w:numId="10">
    <w:abstractNumId w:val="15"/>
  </w:num>
  <w:num w:numId="11">
    <w:abstractNumId w:val="33"/>
  </w:num>
  <w:num w:numId="12">
    <w:abstractNumId w:val="34"/>
  </w:num>
  <w:num w:numId="13">
    <w:abstractNumId w:val="23"/>
  </w:num>
  <w:num w:numId="14">
    <w:abstractNumId w:val="19"/>
  </w:num>
  <w:num w:numId="15">
    <w:abstractNumId w:val="12"/>
  </w:num>
  <w:num w:numId="16">
    <w:abstractNumId w:val="11"/>
  </w:num>
  <w:num w:numId="17">
    <w:abstractNumId w:val="17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10"/>
  </w:num>
  <w:num w:numId="33">
    <w:abstractNumId w:val="32"/>
  </w:num>
  <w:num w:numId="34">
    <w:abstractNumId w:val="18"/>
  </w:num>
  <w:num w:numId="35">
    <w:abstractNumId w:val="30"/>
  </w:num>
  <w:num w:numId="36">
    <w:abstractNumId w:val="24"/>
  </w:num>
  <w:num w:numId="3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A9"/>
    <w:rsid w:val="000A3AFD"/>
    <w:rsid w:val="000A55BC"/>
    <w:rsid w:val="000B0039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D1D91"/>
    <w:rsid w:val="001D7CB7"/>
    <w:rsid w:val="001E044C"/>
    <w:rsid w:val="001E225C"/>
    <w:rsid w:val="001E3916"/>
    <w:rsid w:val="002270F9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A7C"/>
    <w:rsid w:val="0036694A"/>
    <w:rsid w:val="00383592"/>
    <w:rsid w:val="00384256"/>
    <w:rsid w:val="003B2FFA"/>
    <w:rsid w:val="003C71C4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4228C"/>
    <w:rsid w:val="0055139F"/>
    <w:rsid w:val="0055448D"/>
    <w:rsid w:val="00556C55"/>
    <w:rsid w:val="00580F3D"/>
    <w:rsid w:val="005B04E3"/>
    <w:rsid w:val="005B58DA"/>
    <w:rsid w:val="005E6AD6"/>
    <w:rsid w:val="0060167B"/>
    <w:rsid w:val="00607046"/>
    <w:rsid w:val="00623315"/>
    <w:rsid w:val="0064416D"/>
    <w:rsid w:val="0064595C"/>
    <w:rsid w:val="006675AA"/>
    <w:rsid w:val="0067069F"/>
    <w:rsid w:val="006831B6"/>
    <w:rsid w:val="0068560E"/>
    <w:rsid w:val="006D3602"/>
    <w:rsid w:val="006F21B0"/>
    <w:rsid w:val="00700012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91307"/>
    <w:rsid w:val="008A1BC1"/>
    <w:rsid w:val="008A5EF4"/>
    <w:rsid w:val="008A7225"/>
    <w:rsid w:val="008A7419"/>
    <w:rsid w:val="008C02DB"/>
    <w:rsid w:val="008E3089"/>
    <w:rsid w:val="00911583"/>
    <w:rsid w:val="00913C89"/>
    <w:rsid w:val="0091760C"/>
    <w:rsid w:val="00924570"/>
    <w:rsid w:val="009301B0"/>
    <w:rsid w:val="009351C4"/>
    <w:rsid w:val="009443C4"/>
    <w:rsid w:val="00945EA1"/>
    <w:rsid w:val="00990116"/>
    <w:rsid w:val="009C70A1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F62E9"/>
    <w:rsid w:val="00B13691"/>
    <w:rsid w:val="00B41455"/>
    <w:rsid w:val="00B774DF"/>
    <w:rsid w:val="00B91713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0728"/>
    <w:rsid w:val="00CE6654"/>
    <w:rsid w:val="00CF5B64"/>
    <w:rsid w:val="00CF78AB"/>
    <w:rsid w:val="00D23A21"/>
    <w:rsid w:val="00D25887"/>
    <w:rsid w:val="00D3193F"/>
    <w:rsid w:val="00D41AEF"/>
    <w:rsid w:val="00D41F12"/>
    <w:rsid w:val="00D50CEB"/>
    <w:rsid w:val="00D567D1"/>
    <w:rsid w:val="00D61974"/>
    <w:rsid w:val="00D86AD5"/>
    <w:rsid w:val="00D87EB8"/>
    <w:rsid w:val="00DB5DF3"/>
    <w:rsid w:val="00DC4C65"/>
    <w:rsid w:val="00DE06EC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1C4"/>
  </w:style>
  <w:style w:type="paragraph" w:styleId="Heading1">
    <w:name w:val="heading 1"/>
    <w:basedOn w:val="Normal"/>
    <w:next w:val="DocumentSubtitle"/>
    <w:link w:val="Heading1Char"/>
    <w:uiPriority w:val="1"/>
    <w:qFormat/>
    <w:rsid w:val="006D3602"/>
    <w:pPr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basedOn w:val="Heading1"/>
    <w:next w:val="BodyTextPostHead"/>
    <w:link w:val="Heading2Char"/>
    <w:uiPriority w:val="9"/>
    <w:unhideWhenUsed/>
    <w:qFormat/>
    <w:rsid w:val="00A91D16"/>
    <w:pPr>
      <w:spacing w:before="160" w:after="120"/>
      <w:outlineLvl w:val="1"/>
    </w:pPr>
    <w:rPr>
      <w:rFonts w:eastAsiaTheme="majorEastAsia" w:cstheme="majorBidi"/>
      <w:b w:val="0"/>
      <w:sz w:val="36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64595C"/>
    <w:pPr>
      <w:spacing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91D16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4595C"/>
    <w:rPr>
      <w:rFonts w:asciiTheme="majorHAnsi" w:eastAsia="Calibri" w:hAnsiTheme="majorHAns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6D3602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19D6-6824-0B4A-889A-C17EE066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2019-11-18T16:04:00Z</dcterms:created>
  <dcterms:modified xsi:type="dcterms:W3CDTF">2019-11-18T16:04:00Z</dcterms:modified>
</cp:coreProperties>
</file>