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44A8" w14:textId="77777777" w:rsidR="008018CE" w:rsidRPr="0039093D" w:rsidRDefault="008018CE" w:rsidP="008018CE">
      <w:pPr>
        <w:pStyle w:val="Heading1"/>
      </w:pPr>
      <w:r w:rsidRPr="0039093D">
        <w:t>Mentor Update</w:t>
      </w:r>
    </w:p>
    <w:p w14:paraId="778A945B" w14:textId="762F6EAD" w:rsidR="008018CE" w:rsidRPr="00A92E6D" w:rsidRDefault="008018CE" w:rsidP="008018CE">
      <w:pPr>
        <w:pStyle w:val="Heading2"/>
      </w:pPr>
      <w:r w:rsidRPr="00A92E6D">
        <w:t>Helping Your Mentee</w:t>
      </w:r>
      <w:r w:rsidR="00711957">
        <w:t>s</w:t>
      </w:r>
      <w:r w:rsidRPr="00A92E6D">
        <w:t xml:space="preserve"> Link </w:t>
      </w:r>
      <w:r w:rsidR="00711957">
        <w:t>Professional Learning</w:t>
      </w:r>
      <w:r w:rsidR="00711957" w:rsidRPr="00A92E6D">
        <w:t xml:space="preserve"> </w:t>
      </w:r>
      <w:r w:rsidRPr="00A92E6D">
        <w:t>to Practice</w:t>
      </w:r>
    </w:p>
    <w:p w14:paraId="0EED29CF" w14:textId="6A4B8FA2" w:rsidR="008018CE" w:rsidRPr="00F91223" w:rsidRDefault="008018CE" w:rsidP="00AE3903">
      <w:pPr>
        <w:pStyle w:val="BodyText"/>
      </w:pPr>
      <w:r w:rsidRPr="00F91223">
        <w:t>Your mentee</w:t>
      </w:r>
      <w:r w:rsidR="00711957">
        <w:t>s</w:t>
      </w:r>
      <w:r w:rsidRPr="00F91223">
        <w:t xml:space="preserve"> recently attended professional </w:t>
      </w:r>
      <w:r>
        <w:t>learning</w:t>
      </w:r>
      <w:r w:rsidR="00711957">
        <w:t>.</w:t>
      </w:r>
    </w:p>
    <w:p w14:paraId="7ABCE6A2" w14:textId="77777777" w:rsidR="00AE3903" w:rsidRPr="00A91D16" w:rsidRDefault="00AE3903" w:rsidP="00AE3903">
      <w:pPr>
        <w:pStyle w:val="Heading3"/>
      </w:pPr>
      <w:r w:rsidRPr="00A91D16">
        <w:t>Professional Development</w:t>
      </w:r>
    </w:p>
    <w:p w14:paraId="3B699CC7" w14:textId="14B5D38B" w:rsidR="008018CE" w:rsidRPr="00F91223" w:rsidRDefault="008018CE" w:rsidP="00AE3903">
      <w:pPr>
        <w:pStyle w:val="Heading4"/>
      </w:pPr>
      <w:r w:rsidRPr="00F91223">
        <w:t>Topic:</w:t>
      </w:r>
      <w:r>
        <w:t xml:space="preserve"> Overview of High</w:t>
      </w:r>
      <w:r w:rsidR="00711957">
        <w:t>-</w:t>
      </w:r>
      <w:r>
        <w:t xml:space="preserve">Leverage Practices (HLPs) and Multi-Tiered System of Supports (MTSS) </w:t>
      </w:r>
    </w:p>
    <w:p w14:paraId="5DB04912" w14:textId="6C1EF8E1" w:rsidR="008018CE" w:rsidRPr="00F91223" w:rsidRDefault="008018CE" w:rsidP="00AE3903">
      <w:pPr>
        <w:pStyle w:val="BodyTextPostHead"/>
      </w:pPr>
      <w:r w:rsidRPr="00F91223">
        <w:t xml:space="preserve">At this </w:t>
      </w:r>
      <w:r w:rsidR="00413044">
        <w:t>professional learning</w:t>
      </w:r>
      <w:r w:rsidR="00413044" w:rsidRPr="00F91223">
        <w:t xml:space="preserve"> </w:t>
      </w:r>
      <w:r w:rsidRPr="00F91223">
        <w:t>session, mentees learned</w:t>
      </w:r>
      <w:r w:rsidR="00413044">
        <w:t xml:space="preserve"> the follo</w:t>
      </w:r>
      <w:bookmarkStart w:id="0" w:name="_GoBack"/>
      <w:bookmarkEnd w:id="0"/>
      <w:r w:rsidR="00413044">
        <w:t>wing</w:t>
      </w:r>
      <w:r>
        <w:t>:</w:t>
      </w:r>
    </w:p>
    <w:p w14:paraId="6C6FB58B" w14:textId="3E9EE3D1" w:rsidR="008018CE" w:rsidRDefault="008018CE" w:rsidP="00F42045">
      <w:pPr>
        <w:pStyle w:val="Bullet1"/>
      </w:pPr>
      <w:r>
        <w:t>MTSS</w:t>
      </w:r>
      <w:r w:rsidR="00AE3903" w:rsidRPr="00413044">
        <w:rPr>
          <w:rFonts w:cstheme="minorHAnsi"/>
        </w:rPr>
        <w:t>—</w:t>
      </w:r>
      <w:r>
        <w:t>Georgia’s Tiered System of Supports for Students</w:t>
      </w:r>
      <w:r w:rsidR="00413044">
        <w:t xml:space="preserve">: </w:t>
      </w:r>
      <w:r w:rsidRPr="00F42045">
        <w:rPr>
          <w:bCs/>
        </w:rPr>
        <w:t xml:space="preserve">A framework </w:t>
      </w:r>
      <w:r w:rsidRPr="00413044">
        <w:rPr>
          <w:bCs/>
        </w:rPr>
        <w:t>that integrates</w:t>
      </w:r>
      <w:r w:rsidR="00073E00">
        <w:rPr>
          <w:bCs/>
        </w:rPr>
        <w:t xml:space="preserve"> </w:t>
      </w:r>
      <w:r w:rsidRPr="00593930">
        <w:t>assessment and intervention within a schoolwide, multilevel prevention system to maximize student outcomes for all learners</w:t>
      </w:r>
    </w:p>
    <w:p w14:paraId="21B8D75D" w14:textId="19480D1E" w:rsidR="008018CE" w:rsidRPr="00593930" w:rsidRDefault="008018CE" w:rsidP="00F42045">
      <w:pPr>
        <w:pStyle w:val="Bullet1"/>
      </w:pPr>
      <w:r w:rsidRPr="00593930">
        <w:t>HLPs</w:t>
      </w:r>
      <w:r w:rsidR="00413044">
        <w:t xml:space="preserve">: </w:t>
      </w:r>
      <w:r w:rsidR="00413044" w:rsidRPr="00413044">
        <w:t>S</w:t>
      </w:r>
      <w:r w:rsidRPr="00F42045">
        <w:t>pecific teacher practices</w:t>
      </w:r>
      <w:r w:rsidRPr="00593930">
        <w:t xml:space="preserve"> that are likely to result in </w:t>
      </w:r>
      <w:r w:rsidRPr="00F42045">
        <w:t>improved student outcomes</w:t>
      </w:r>
    </w:p>
    <w:p w14:paraId="464CCE69" w14:textId="0C1906EA" w:rsidR="008018CE" w:rsidRPr="00AE3903" w:rsidRDefault="00073E00" w:rsidP="00AE3903">
      <w:pPr>
        <w:pStyle w:val="BodyText"/>
      </w:pPr>
      <w:r>
        <w:t>The p</w:t>
      </w:r>
      <w:r w:rsidRPr="00AE3903">
        <w:t xml:space="preserve">resentation </w:t>
      </w:r>
      <w:r w:rsidR="008018CE" w:rsidRPr="00AE3903">
        <w:t xml:space="preserve">and </w:t>
      </w:r>
      <w:r w:rsidR="00413044">
        <w:t>r</w:t>
      </w:r>
      <w:r w:rsidR="00413044" w:rsidRPr="00AE3903">
        <w:t xml:space="preserve">esources </w:t>
      </w:r>
      <w:r w:rsidR="00413044">
        <w:t xml:space="preserve">are </w:t>
      </w:r>
      <w:r w:rsidR="008018CE" w:rsidRPr="00AE3903">
        <w:t>available at</w:t>
      </w:r>
      <w:r w:rsidR="00AE3903">
        <w:br/>
      </w:r>
      <w:hyperlink r:id="rId8" w:history="1">
        <w:r w:rsidR="008018CE" w:rsidRPr="00AE3903">
          <w:rPr>
            <w:rStyle w:val="Hyperlink"/>
          </w:rPr>
          <w:t>http://ceedar.education.ufl.edu/teacher-and-leader-preparation/</w:t>
        </w:r>
      </w:hyperlink>
      <w:r w:rsidR="00413044" w:rsidRPr="00C12E9E">
        <w:t>.</w:t>
      </w:r>
    </w:p>
    <w:p w14:paraId="6EFD2359" w14:textId="372AEDEA" w:rsidR="00AE3903" w:rsidRDefault="00AE3903" w:rsidP="00AE3903">
      <w:pPr>
        <w:pStyle w:val="Heading3"/>
      </w:pPr>
      <w:r>
        <w:t>Follow-</w:t>
      </w:r>
      <w:r w:rsidR="00413044">
        <w:t>Up</w:t>
      </w:r>
    </w:p>
    <w:p w14:paraId="6C2B5862" w14:textId="5D97C897" w:rsidR="00AE3903" w:rsidRDefault="00AE3903" w:rsidP="00AE3903">
      <w:pPr>
        <w:pStyle w:val="Heading4"/>
        <w:spacing w:before="240"/>
      </w:pPr>
      <w:r w:rsidRPr="003E7004">
        <w:t>Suggestions for Follow-Up</w:t>
      </w:r>
      <w:r>
        <w:t xml:space="preserve"> With Your Mentee</w:t>
      </w:r>
      <w:r w:rsidR="00413044">
        <w:t>s</w:t>
      </w:r>
    </w:p>
    <w:p w14:paraId="55EAA6D4" w14:textId="77777777" w:rsidR="00AE3903" w:rsidRPr="003E7004" w:rsidRDefault="00AE3903" w:rsidP="00AE3903">
      <w:pPr>
        <w:pStyle w:val="Heading5"/>
      </w:pPr>
      <w:r>
        <w:t xml:space="preserve">Conversation Starters: </w:t>
      </w:r>
    </w:p>
    <w:p w14:paraId="260EFD57" w14:textId="22F72266" w:rsidR="00AE3903" w:rsidRDefault="00AE3903" w:rsidP="00AE3903">
      <w:pPr>
        <w:pStyle w:val="NumberedList"/>
      </w:pPr>
      <w:r w:rsidRPr="00C12E9E">
        <w:t>Ask your mentee</w:t>
      </w:r>
      <w:r w:rsidR="00413044">
        <w:t>s</w:t>
      </w:r>
      <w:r w:rsidRPr="00C12E9E">
        <w:t xml:space="preserve"> to explain the value they see in implementing MTSS for academic and behavioral concerns. </w:t>
      </w:r>
    </w:p>
    <w:p w14:paraId="7F5233C4" w14:textId="6B4F40E7" w:rsidR="00AE3903" w:rsidRPr="00AE3903" w:rsidRDefault="00413044" w:rsidP="00AE3903">
      <w:pPr>
        <w:pStyle w:val="NumberedList"/>
      </w:pPr>
      <w:r>
        <w:t>Review</w:t>
      </w:r>
      <w:r w:rsidR="00AE3903" w:rsidRPr="00C12E9E">
        <w:t xml:space="preserve"> the list of HLPs.</w:t>
      </w:r>
      <w:r w:rsidR="00AE3903">
        <w:t xml:space="preserve"> </w:t>
      </w:r>
      <w:r w:rsidR="00AE3903" w:rsidRPr="00C12E9E">
        <w:t>Have mentee</w:t>
      </w:r>
      <w:r>
        <w:t>s</w:t>
      </w:r>
      <w:r w:rsidR="00AE3903" w:rsidRPr="00C12E9E">
        <w:t xml:space="preserve"> put pluses next to the items they </w:t>
      </w:r>
      <w:r w:rsidR="00AE3903" w:rsidRPr="00AE3903">
        <w:t xml:space="preserve">feel strong implementing and dots next to areas that may need strengthening. Discuss. </w:t>
      </w:r>
    </w:p>
    <w:p w14:paraId="0F98E07D" w14:textId="77777777" w:rsidR="00AE3903" w:rsidRDefault="00AE3903" w:rsidP="00AE3903">
      <w:pPr>
        <w:pStyle w:val="Heading5"/>
      </w:pPr>
      <w:r w:rsidRPr="003E7004">
        <w:t>Activity</w:t>
      </w:r>
    </w:p>
    <w:p w14:paraId="4F8A1B93" w14:textId="5BDA7178" w:rsidR="001152E0" w:rsidRPr="00C27DC9" w:rsidRDefault="00AE3903" w:rsidP="00AE3903">
      <w:pPr>
        <w:pStyle w:val="BodyTextPostHead"/>
      </w:pPr>
      <w:r w:rsidRPr="00E322FF">
        <w:t xml:space="preserve">Together, </w:t>
      </w:r>
      <w:r>
        <w:t>draft your mentees</w:t>
      </w:r>
      <w:r w:rsidR="00BA1198">
        <w:t>’</w:t>
      </w:r>
      <w:r>
        <w:t xml:space="preserve"> </w:t>
      </w:r>
      <w:r w:rsidR="00413044">
        <w:t>professional growth plan</w:t>
      </w:r>
      <w:r w:rsidR="00BA1198">
        <w:t>s</w:t>
      </w:r>
      <w:r w:rsidR="00413044">
        <w:t xml:space="preserve"> </w:t>
      </w:r>
      <w:r>
        <w:t xml:space="preserve">for the end of the school year. Make </w:t>
      </w:r>
      <w:proofErr w:type="gramStart"/>
      <w:r>
        <w:t>sure</w:t>
      </w:r>
      <w:proofErr w:type="gramEnd"/>
      <w:r>
        <w:t xml:space="preserve"> to address the HLPs that you discussed. </w:t>
      </w:r>
    </w:p>
    <w:sectPr w:rsidR="001152E0" w:rsidRPr="00C27DC9" w:rsidSect="007F511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3F64" w14:textId="77777777" w:rsidR="007F6575" w:rsidRDefault="007F6575" w:rsidP="00005082">
      <w:pPr>
        <w:spacing w:line="240" w:lineRule="auto"/>
      </w:pPr>
      <w:r>
        <w:separator/>
      </w:r>
    </w:p>
    <w:p w14:paraId="0F66CADB" w14:textId="77777777" w:rsidR="007F6575" w:rsidRDefault="007F6575"/>
  </w:endnote>
  <w:endnote w:type="continuationSeparator" w:id="0">
    <w:p w14:paraId="6B322CB3" w14:textId="77777777" w:rsidR="007F6575" w:rsidRDefault="007F6575" w:rsidP="00005082">
      <w:pPr>
        <w:spacing w:line="240" w:lineRule="auto"/>
      </w:pPr>
      <w:r>
        <w:continuationSeparator/>
      </w:r>
    </w:p>
    <w:p w14:paraId="7EE9CB54" w14:textId="77777777" w:rsidR="007F6575" w:rsidRDefault="007F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FE32" w14:textId="77777777" w:rsidR="007F6575" w:rsidRDefault="007F6575" w:rsidP="007D4B67">
      <w:pPr>
        <w:pStyle w:val="NoSpacing"/>
      </w:pPr>
      <w:r>
        <w:separator/>
      </w:r>
    </w:p>
  </w:footnote>
  <w:footnote w:type="continuationSeparator" w:id="0">
    <w:p w14:paraId="540CAA98" w14:textId="77777777" w:rsidR="007F6575" w:rsidRDefault="007F6575" w:rsidP="007D4B67">
      <w:pPr>
        <w:pStyle w:val="NoSpacing"/>
      </w:pPr>
      <w:r>
        <w:continuationSeparator/>
      </w:r>
    </w:p>
  </w:footnote>
  <w:footnote w:type="continuationNotice" w:id="1">
    <w:p w14:paraId="71B2A194" w14:textId="77777777" w:rsidR="007F6575" w:rsidRDefault="007F6575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542FC"/>
    <w:multiLevelType w:val="hybridMultilevel"/>
    <w:tmpl w:val="90ACAA14"/>
    <w:lvl w:ilvl="0" w:tplc="E8B27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148C9"/>
    <w:multiLevelType w:val="multilevel"/>
    <w:tmpl w:val="894E1C92"/>
    <w:numStyleLink w:val="ListBullets-Table11"/>
  </w:abstractNum>
  <w:abstractNum w:abstractNumId="17" w15:restartNumberingAfterBreak="0">
    <w:nsid w:val="07C260A6"/>
    <w:multiLevelType w:val="multilevel"/>
    <w:tmpl w:val="46300134"/>
    <w:numStyleLink w:val="ListOrdered-Table11"/>
  </w:abstractNum>
  <w:abstractNum w:abstractNumId="18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20" w15:restartNumberingAfterBreak="0">
    <w:nsid w:val="11A4721B"/>
    <w:multiLevelType w:val="multilevel"/>
    <w:tmpl w:val="2940034C"/>
    <w:numStyleLink w:val="ListOrdered-Body"/>
  </w:abstractNum>
  <w:abstractNum w:abstractNumId="21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2" w15:restartNumberingAfterBreak="0">
    <w:nsid w:val="1B5F551D"/>
    <w:multiLevelType w:val="multilevel"/>
    <w:tmpl w:val="80D4DD62"/>
    <w:numStyleLink w:val="ListOrdered-Table10"/>
  </w:abstractNum>
  <w:abstractNum w:abstractNumId="23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4" w15:restartNumberingAfterBreak="0">
    <w:nsid w:val="1DE21612"/>
    <w:multiLevelType w:val="multilevel"/>
    <w:tmpl w:val="B94E7818"/>
    <w:numStyleLink w:val="ListBullets-Table10"/>
  </w:abstractNum>
  <w:abstractNum w:abstractNumId="25" w15:restartNumberingAfterBreak="0">
    <w:nsid w:val="235D666F"/>
    <w:multiLevelType w:val="multilevel"/>
    <w:tmpl w:val="46300134"/>
    <w:numStyleLink w:val="ListOrdered-Table11"/>
  </w:abstractNum>
  <w:abstractNum w:abstractNumId="26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7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6543"/>
    <w:multiLevelType w:val="multilevel"/>
    <w:tmpl w:val="2940034C"/>
    <w:numStyleLink w:val="ListOrdered-Body"/>
  </w:abstractNum>
  <w:abstractNum w:abstractNumId="30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1C83"/>
    <w:multiLevelType w:val="hybridMultilevel"/>
    <w:tmpl w:val="F6ACAD06"/>
    <w:lvl w:ilvl="0" w:tplc="7C344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7" w15:restartNumberingAfterBreak="0">
    <w:nsid w:val="5CBD0429"/>
    <w:multiLevelType w:val="multilevel"/>
    <w:tmpl w:val="C47673D2"/>
    <w:numStyleLink w:val="ListBullets-Body"/>
  </w:abstractNum>
  <w:abstractNum w:abstractNumId="38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9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40" w15:restartNumberingAfterBreak="0">
    <w:nsid w:val="6DA3654F"/>
    <w:multiLevelType w:val="multilevel"/>
    <w:tmpl w:val="B94E7818"/>
    <w:numStyleLink w:val="ListBullets-Table10"/>
  </w:abstractNum>
  <w:abstractNum w:abstractNumId="41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43DE"/>
    <w:multiLevelType w:val="hybridMultilevel"/>
    <w:tmpl w:val="139EE292"/>
    <w:lvl w:ilvl="0" w:tplc="3D880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4"/>
  </w:num>
  <w:num w:numId="4">
    <w:abstractNumId w:val="13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16"/>
  </w:num>
  <w:num w:numId="10">
    <w:abstractNumId w:val="17"/>
  </w:num>
  <w:num w:numId="11">
    <w:abstractNumId w:val="39"/>
  </w:num>
  <w:num w:numId="12">
    <w:abstractNumId w:val="40"/>
  </w:num>
  <w:num w:numId="13">
    <w:abstractNumId w:val="26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38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14"/>
  </w:num>
  <w:num w:numId="43">
    <w:abstractNumId w:val="15"/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21B26"/>
    <w:rsid w:val="0004214F"/>
    <w:rsid w:val="00073E00"/>
    <w:rsid w:val="000861B1"/>
    <w:rsid w:val="00087C83"/>
    <w:rsid w:val="00094F13"/>
    <w:rsid w:val="00097916"/>
    <w:rsid w:val="000979A9"/>
    <w:rsid w:val="000A3AFD"/>
    <w:rsid w:val="000A55BC"/>
    <w:rsid w:val="000B0039"/>
    <w:rsid w:val="000C2064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220479"/>
    <w:rsid w:val="002270F9"/>
    <w:rsid w:val="00236A3E"/>
    <w:rsid w:val="00245CFF"/>
    <w:rsid w:val="00255602"/>
    <w:rsid w:val="00273AEB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55CB2"/>
    <w:rsid w:val="0036694A"/>
    <w:rsid w:val="00383592"/>
    <w:rsid w:val="00384256"/>
    <w:rsid w:val="003B2FFA"/>
    <w:rsid w:val="003C71C4"/>
    <w:rsid w:val="00413044"/>
    <w:rsid w:val="00421D99"/>
    <w:rsid w:val="004511E6"/>
    <w:rsid w:val="004667EF"/>
    <w:rsid w:val="004723C3"/>
    <w:rsid w:val="00492D1C"/>
    <w:rsid w:val="0049464B"/>
    <w:rsid w:val="004A4E9C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5F2712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11957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7F6575"/>
    <w:rsid w:val="008018CE"/>
    <w:rsid w:val="00814666"/>
    <w:rsid w:val="00816159"/>
    <w:rsid w:val="00830584"/>
    <w:rsid w:val="00831DE5"/>
    <w:rsid w:val="0085594A"/>
    <w:rsid w:val="00871B87"/>
    <w:rsid w:val="00883A14"/>
    <w:rsid w:val="00897866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466ED"/>
    <w:rsid w:val="00990116"/>
    <w:rsid w:val="009C3554"/>
    <w:rsid w:val="009C70A1"/>
    <w:rsid w:val="009F4863"/>
    <w:rsid w:val="00A00DA1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A44"/>
    <w:rsid w:val="00AE3903"/>
    <w:rsid w:val="00AF62E9"/>
    <w:rsid w:val="00B13691"/>
    <w:rsid w:val="00B41455"/>
    <w:rsid w:val="00B774DF"/>
    <w:rsid w:val="00B91713"/>
    <w:rsid w:val="00B9418A"/>
    <w:rsid w:val="00B96588"/>
    <w:rsid w:val="00BA1128"/>
    <w:rsid w:val="00BA119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615"/>
    <w:rsid w:val="00D86AD5"/>
    <w:rsid w:val="00D87EB8"/>
    <w:rsid w:val="00DB5DF3"/>
    <w:rsid w:val="00DC4C65"/>
    <w:rsid w:val="00DE06EC"/>
    <w:rsid w:val="00DF0E96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F10791"/>
    <w:rsid w:val="00F42045"/>
    <w:rsid w:val="00F527DF"/>
    <w:rsid w:val="00F63767"/>
    <w:rsid w:val="00F660F4"/>
    <w:rsid w:val="00F662B3"/>
    <w:rsid w:val="00F8231F"/>
    <w:rsid w:val="00F84C6D"/>
    <w:rsid w:val="00F87E7A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903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0C2064"/>
    <w:pPr>
      <w:spacing w:before="120"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0C2064"/>
    <w:rPr>
      <w:rFonts w:asciiTheme="majorHAnsi" w:eastAsia="Calibri" w:hAnsiTheme="majorHAns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edar.education.ufl.edu/teacher-and-leader-prepa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478B-069F-2040-B4DF-BB740DF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2019-11-18T15:19:00Z</dcterms:created>
  <dcterms:modified xsi:type="dcterms:W3CDTF">2019-11-18T15:19:00Z</dcterms:modified>
</cp:coreProperties>
</file>