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00B89" w:rsidR="00684629" w:rsidP="00684629" w:rsidRDefault="00C37FA6" w14:paraId="19929334" w14:textId="77777777">
      <w:pPr>
        <w:pStyle w:val="Heading1"/>
        <w:rPr>
          <w:b w:val="0"/>
        </w:rPr>
      </w:pPr>
      <w:r>
        <w:t>Handout 4</w:t>
      </w:r>
      <w:r w:rsidR="00684629">
        <w:t>.1</w:t>
      </w:r>
      <w:r w:rsidRPr="00600B89" w:rsidR="00684629">
        <w:t xml:space="preserve">: </w:t>
      </w:r>
      <w:r>
        <w:t>Strategies for Developing Student Transition Skills</w:t>
      </w:r>
    </w:p>
    <w:p w:rsidRPr="00ED5AA0" w:rsidR="00684629" w:rsidP="00684629" w:rsidRDefault="00684629" w14:paraId="2725EB5D" w14:noSpellErr="1" w14:textId="0D9DB6C4">
      <w:pPr>
        <w:pStyle w:val="BodyText"/>
        <w:spacing w:after="240"/>
      </w:pPr>
      <w:r w:rsidRPr="22443270" w:rsidR="22443270">
        <w:rPr>
          <w:b w:val="1"/>
          <w:bCs w:val="1"/>
        </w:rPr>
        <w:t>Directions:</w:t>
      </w:r>
      <w:r w:rsidRPr="22443270" w:rsidR="22443270">
        <w:rPr>
          <w:i w:val="1"/>
          <w:iCs w:val="1"/>
        </w:rPr>
        <w:t xml:space="preserve"> </w:t>
      </w:r>
      <w:r w:rsidR="22443270">
        <w:rPr/>
        <w:t>C</w:t>
      </w:r>
      <w:r w:rsidR="22443270">
        <w:rPr/>
        <w:t>omplete</w:t>
      </w:r>
      <w:r w:rsidR="22443270">
        <w:rPr/>
        <w:t xml:space="preserve"> this activity</w:t>
      </w:r>
      <w:r w:rsidR="22443270">
        <w:rPr/>
        <w:t xml:space="preserve"> individually or with a partner. </w:t>
      </w:r>
      <w:r w:rsidR="22443270">
        <w:rPr/>
        <w:t>Column 1 lists the</w:t>
      </w:r>
      <w:r w:rsidR="22443270">
        <w:rPr/>
        <w:t xml:space="preserve"> name of the related predictor </w:t>
      </w:r>
      <w:r w:rsidR="22443270">
        <w:rPr/>
        <w:t>for</w:t>
      </w:r>
      <w:r w:rsidR="22443270">
        <w:rPr/>
        <w:t xml:space="preserve"> each skill area</w:t>
      </w:r>
      <w:r w:rsidR="22443270">
        <w:rPr/>
        <w:t xml:space="preserve">. Use the information </w:t>
      </w:r>
      <w:r w:rsidR="22443270">
        <w:rPr/>
        <w:t>from</w:t>
      </w:r>
      <w:r w:rsidR="22443270">
        <w:rPr/>
        <w:t xml:space="preserve"> </w:t>
      </w:r>
      <w:r w:rsidR="22443270">
        <w:rPr/>
        <w:t>Evidence-Based Transition Planning and Services: Part 4</w:t>
      </w:r>
      <w:r w:rsidR="22443270">
        <w:rPr/>
        <w:t xml:space="preserve"> to </w:t>
      </w:r>
      <w:r w:rsidR="22443270">
        <w:rPr/>
        <w:t xml:space="preserve">write a brief description of the predictor in </w:t>
      </w:r>
      <w:r w:rsidR="22443270">
        <w:rPr/>
        <w:t>C</w:t>
      </w:r>
      <w:r w:rsidR="22443270">
        <w:rPr/>
        <w:t xml:space="preserve">olumn </w:t>
      </w:r>
      <w:r w:rsidR="22443270">
        <w:rPr/>
        <w:t>2</w:t>
      </w:r>
      <w:r w:rsidR="22443270">
        <w:rPr/>
        <w:t>.</w:t>
      </w:r>
      <w:r w:rsidR="22443270">
        <w:rPr/>
        <w:t xml:space="preserve"> </w:t>
      </w:r>
      <w:r w:rsidR="22443270">
        <w:rPr/>
        <w:t xml:space="preserve">In </w:t>
      </w:r>
      <w:r w:rsidR="22443270">
        <w:rPr/>
        <w:t>C</w:t>
      </w:r>
      <w:r w:rsidR="22443270">
        <w:rPr/>
        <w:t xml:space="preserve">olumn 3, </w:t>
      </w:r>
      <w:r w:rsidR="22443270">
        <w:rPr/>
        <w:t xml:space="preserve">identify </w:t>
      </w:r>
      <w:r w:rsidR="22443270">
        <w:rPr/>
        <w:t>t</w:t>
      </w:r>
      <w:r w:rsidR="22443270">
        <w:rPr/>
        <w:t>wo to three</w:t>
      </w:r>
      <w:r w:rsidR="22443270">
        <w:rPr/>
        <w:t xml:space="preserve"> strategies or practices </w:t>
      </w:r>
      <w:r w:rsidR="22443270">
        <w:rPr/>
        <w:t>for implementing the predictor.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40"/>
        <w:gridCol w:w="5066"/>
        <w:gridCol w:w="4944"/>
      </w:tblGrid>
      <w:tr w:rsidR="00C37FA6" w:rsidTr="0B076372" w14:paraId="12938FE9" w14:textId="77777777">
        <w:trPr>
          <w:jc w:val="center"/>
        </w:trPr>
        <w:tc>
          <w:tcPr>
            <w:tcW w:w="1135" w:type="pct"/>
            <w:shd w:val="clear" w:color="auto" w:fill="B4C8DC" w:themeFill="accent1" w:themeFillTint="66"/>
            <w:tcMar/>
            <w:vAlign w:val="center"/>
          </w:tcPr>
          <w:p w:rsidRPr="00C37FA6" w:rsidR="00C37FA6" w:rsidP="00681DB0" w:rsidRDefault="00C37FA6" w14:paraId="74C30E79" w14:textId="77777777">
            <w:pPr>
              <w:pStyle w:val="TableColumnHeadLeft"/>
              <w:jc w:val="center"/>
              <w:rPr>
                <w:sz w:val="24"/>
              </w:rPr>
            </w:pPr>
            <w:r w:rsidRPr="00C37FA6">
              <w:rPr>
                <w:sz w:val="24"/>
              </w:rPr>
              <w:t>Related Predictor Variables</w:t>
            </w:r>
          </w:p>
        </w:tc>
        <w:tc>
          <w:tcPr>
            <w:tcW w:w="1956" w:type="pct"/>
            <w:shd w:val="clear" w:color="auto" w:fill="B4C8DC" w:themeFill="accent1" w:themeFillTint="66"/>
            <w:tcMar/>
            <w:vAlign w:val="center"/>
          </w:tcPr>
          <w:p w:rsidRPr="00C37FA6" w:rsidR="00C37FA6" w:rsidP="00681DB0" w:rsidRDefault="00C37FA6" w14:paraId="7A0F20EE" w14:textId="77777777">
            <w:pPr>
              <w:pStyle w:val="TableColumnHeadCentered"/>
              <w:rPr>
                <w:sz w:val="24"/>
              </w:rPr>
            </w:pPr>
            <w:r w:rsidRPr="00C37FA6">
              <w:rPr>
                <w:sz w:val="24"/>
              </w:rPr>
              <w:t>Description of Predictor</w:t>
            </w:r>
          </w:p>
        </w:tc>
        <w:tc>
          <w:tcPr>
            <w:tcW w:w="1909" w:type="pct"/>
            <w:shd w:val="clear" w:color="auto" w:fill="B4C8DC" w:themeFill="accent1" w:themeFillTint="66"/>
            <w:tcMar/>
            <w:vAlign w:val="center"/>
          </w:tcPr>
          <w:p w:rsidRPr="00C37FA6" w:rsidR="00C37FA6" w:rsidP="00681DB0" w:rsidRDefault="00345486" w14:paraId="316F36BC" w14:textId="072FFC7D">
            <w:pPr>
              <w:pStyle w:val="TableColumnHeadCentered"/>
              <w:rPr>
                <w:sz w:val="24"/>
              </w:rPr>
            </w:pPr>
            <w:r>
              <w:rPr>
                <w:sz w:val="24"/>
              </w:rPr>
              <w:t>Implementation</w:t>
            </w:r>
            <w:r w:rsidR="007D42D2">
              <w:rPr>
                <w:sz w:val="24"/>
              </w:rPr>
              <w:t xml:space="preserve"> </w:t>
            </w:r>
            <w:r w:rsidRPr="00C37FA6" w:rsidR="00C37FA6">
              <w:rPr>
                <w:sz w:val="24"/>
              </w:rPr>
              <w:t>S</w:t>
            </w:r>
            <w:r w:rsidR="00B712E3">
              <w:rPr>
                <w:sz w:val="24"/>
              </w:rPr>
              <w:t>trategies or P</w:t>
            </w:r>
            <w:r w:rsidRPr="00C37FA6" w:rsidR="00C37FA6">
              <w:rPr>
                <w:sz w:val="24"/>
              </w:rPr>
              <w:t>ractices</w:t>
            </w:r>
          </w:p>
        </w:tc>
      </w:tr>
      <w:tr w:rsidR="00681DB0" w:rsidTr="0B076372" w14:paraId="42C794E0" w14:textId="77777777">
        <w:trPr>
          <w:jc w:val="center"/>
        </w:trPr>
        <w:tc>
          <w:tcPr>
            <w:tcW w:w="5000" w:type="pct"/>
            <w:gridSpan w:val="3"/>
            <w:shd w:val="clear" w:color="auto" w:fill="D9E3ED" w:themeFill="accent1" w:themeFillTint="33"/>
            <w:tcMar/>
            <w:vAlign w:val="center"/>
          </w:tcPr>
          <w:p w:rsidRPr="00681DB0" w:rsidR="00681DB0" w:rsidP="00684629" w:rsidRDefault="004D555E" w14:paraId="4204874E" w14:textId="77777777">
            <w:pPr>
              <w:pStyle w:val="TableColumnHeadCentered"/>
              <w:rPr>
                <w:b w:val="0"/>
                <w:sz w:val="24"/>
              </w:rPr>
            </w:pPr>
            <w:r w:rsidRPr="00681DB0">
              <w:rPr>
                <w:b w:val="0"/>
                <w:sz w:val="24"/>
              </w:rPr>
              <w:t>Independent Living Skills</w:t>
            </w:r>
          </w:p>
        </w:tc>
      </w:tr>
      <w:tr w:rsidR="00A82902" w:rsidTr="0B076372" w14:paraId="2B9C60F1" w14:textId="77777777">
        <w:trPr>
          <w:jc w:val="center"/>
        </w:trPr>
        <w:tc>
          <w:tcPr>
            <w:tcW w:w="1135" w:type="pct"/>
            <w:tcMar/>
            <w:vAlign w:val="center"/>
          </w:tcPr>
          <w:p w:rsidRPr="00C37FA6" w:rsidR="00A82902" w:rsidP="00B712E3" w:rsidRDefault="00A82902" w14:paraId="7DA73189" w14:textId="734DF04E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Self-</w:t>
            </w:r>
            <w:r w:rsidR="007D42D2">
              <w:rPr>
                <w:sz w:val="24"/>
              </w:rPr>
              <w:t>c</w:t>
            </w:r>
            <w:r>
              <w:rPr>
                <w:sz w:val="24"/>
              </w:rPr>
              <w:t>are/</w:t>
            </w:r>
            <w:r w:rsidR="007D42D2">
              <w:rPr>
                <w:sz w:val="24"/>
              </w:rPr>
              <w:t>i</w:t>
            </w:r>
            <w:r>
              <w:rPr>
                <w:sz w:val="24"/>
              </w:rPr>
              <w:t xml:space="preserve">ndependent </w:t>
            </w:r>
            <w:r w:rsidR="007D42D2">
              <w:rPr>
                <w:sz w:val="24"/>
              </w:rPr>
              <w:t>l</w:t>
            </w:r>
            <w:r>
              <w:rPr>
                <w:sz w:val="24"/>
              </w:rPr>
              <w:t>iving</w:t>
            </w:r>
          </w:p>
        </w:tc>
        <w:tc>
          <w:tcPr>
            <w:tcW w:w="1956" w:type="pct"/>
            <w:tcMar/>
          </w:tcPr>
          <w:p w:rsidR="00A82902" w:rsidP="00B712E3" w:rsidRDefault="00A82902" w14:paraId="12243EA5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="00854237" w:rsidP="00B712E3" w:rsidRDefault="00854237" w14:paraId="13840CBF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="00854237" w:rsidP="00B712E3" w:rsidRDefault="00854237" w14:paraId="4BE9B5D5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="00854237" w:rsidP="00B712E3" w:rsidRDefault="00854237" w14:paraId="5FF179EE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="00854237" w:rsidP="00B712E3" w:rsidRDefault="00854237" w14:paraId="4DDF7939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="00854237" w:rsidP="00B712E3" w:rsidRDefault="00854237" w14:paraId="113A70C7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="00854237" w:rsidP="00B712E3" w:rsidRDefault="00854237" w14:paraId="0A053972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="00854237" w:rsidP="00B712E3" w:rsidRDefault="00854237" w14:paraId="057971E8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Pr="00C37FA6" w:rsidR="00854237" w:rsidP="00B712E3" w:rsidRDefault="00854237" w14:paraId="1F137A32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Mar/>
          </w:tcPr>
          <w:p w:rsidR="003E7C87" w:rsidP="00B712E3" w:rsidRDefault="003E7C87" w14:paraId="49438A62" w14:textId="77777777">
            <w:pPr>
              <w:pStyle w:val="TableTextCentered"/>
              <w:rPr>
                <w:sz w:val="24"/>
                <w:szCs w:val="24"/>
              </w:rPr>
            </w:pPr>
          </w:p>
          <w:p w:rsidRPr="003E7C87" w:rsidR="003E7C87" w:rsidP="003E7C87" w:rsidRDefault="003E7C87" w14:paraId="3F20B09C" w14:textId="77777777"/>
          <w:p w:rsidRPr="003E7C87" w:rsidR="003E7C87" w:rsidP="003E7C87" w:rsidRDefault="003E7C87" w14:paraId="642436CC" w14:textId="77777777"/>
          <w:p w:rsidRPr="003E7C87" w:rsidR="003E7C87" w:rsidP="003E7C87" w:rsidRDefault="003E7C87" w14:paraId="5C57200D" w14:textId="77777777">
            <w:bookmarkStart w:name="_GoBack" w:id="0"/>
            <w:bookmarkEnd w:id="0"/>
          </w:p>
          <w:p w:rsidRPr="003E7C87" w:rsidR="003E7C87" w:rsidP="003E7C87" w:rsidRDefault="003E7C87" w14:paraId="15757ACD" w14:textId="77777777"/>
          <w:p w:rsidR="003E7C87" w:rsidP="003E7C87" w:rsidRDefault="003E7C87" w14:paraId="56F4C969" w14:textId="77777777"/>
          <w:p w:rsidRPr="003E7C87" w:rsidR="00A82902" w:rsidP="003E7C87" w:rsidRDefault="00A82902" w14:paraId="07DFB12B" w14:textId="77777777">
            <w:pPr>
              <w:ind w:firstLine="720"/>
            </w:pPr>
          </w:p>
        </w:tc>
      </w:tr>
      <w:tr w:rsidR="00A82902" w:rsidTr="0B076372" w14:paraId="22721F75" w14:textId="77777777">
        <w:trPr>
          <w:jc w:val="center"/>
        </w:trPr>
        <w:tc>
          <w:tcPr>
            <w:tcW w:w="1135" w:type="pct"/>
            <w:tcMar/>
            <w:vAlign w:val="center"/>
          </w:tcPr>
          <w:p w:rsidRPr="00C37FA6" w:rsidR="00A82902" w:rsidP="00B712E3" w:rsidRDefault="00A82902" w14:paraId="293FB85F" w14:textId="77777777">
            <w:pPr>
              <w:pStyle w:val="TableText"/>
              <w:rPr>
                <w:sz w:val="24"/>
              </w:rPr>
            </w:pPr>
            <w:r w:rsidRPr="00C37FA6">
              <w:rPr>
                <w:sz w:val="24"/>
              </w:rPr>
              <w:t>Social skills</w:t>
            </w:r>
          </w:p>
        </w:tc>
        <w:tc>
          <w:tcPr>
            <w:tcW w:w="1956" w:type="pct"/>
            <w:tcMar/>
          </w:tcPr>
          <w:p w:rsidR="00A82902" w:rsidP="00B712E3" w:rsidRDefault="00A82902" w14:paraId="0C90DE8B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="00854237" w:rsidP="00B712E3" w:rsidRDefault="00854237" w14:paraId="2CB63FA8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="00854237" w:rsidP="00B712E3" w:rsidRDefault="00854237" w14:paraId="66B4DC9B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="00854237" w:rsidP="00B712E3" w:rsidRDefault="00854237" w14:paraId="43801893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="00854237" w:rsidP="00B712E3" w:rsidRDefault="00854237" w14:paraId="243B9951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="00854237" w:rsidP="00B712E3" w:rsidRDefault="00854237" w14:paraId="1D759112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="00854237" w:rsidP="00B712E3" w:rsidRDefault="00854237" w14:paraId="424B0E72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="00854237" w:rsidP="00B712E3" w:rsidRDefault="00854237" w14:paraId="5475FA03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  <w:p w:rsidRPr="00C37FA6" w:rsidR="00854237" w:rsidP="00B712E3" w:rsidRDefault="00854237" w14:paraId="4D0533AF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Pr="00C37FA6" w:rsidR="00A82902" w:rsidP="00B712E3" w:rsidRDefault="00A82902" w14:paraId="5B9C9E4F" w14:textId="77777777">
            <w:pPr>
              <w:pStyle w:val="TableTextCentered"/>
              <w:rPr>
                <w:sz w:val="24"/>
                <w:szCs w:val="24"/>
              </w:rPr>
            </w:pPr>
          </w:p>
        </w:tc>
      </w:tr>
      <w:tr w:rsidR="00D9012E" w:rsidTr="0B076372" w14:paraId="418E5846" w14:textId="77777777">
        <w:trPr>
          <w:jc w:val="center"/>
        </w:trPr>
        <w:tc>
          <w:tcPr>
            <w:tcW w:w="1135" w:type="pct"/>
            <w:shd w:val="clear" w:color="auto" w:fill="8EACCA" w:themeFill="accent1" w:themeFillTint="99"/>
            <w:tcMar/>
            <w:vAlign w:val="center"/>
          </w:tcPr>
          <w:p w:rsidRPr="00C37FA6" w:rsidR="00D9012E" w:rsidP="00D9012E" w:rsidRDefault="00D9012E" w14:paraId="0F2D8E6B" w14:textId="77777777">
            <w:pPr>
              <w:pStyle w:val="TableColumnHeadLeft"/>
              <w:jc w:val="center"/>
              <w:rPr>
                <w:sz w:val="24"/>
              </w:rPr>
            </w:pPr>
            <w:r w:rsidRPr="00C37FA6">
              <w:rPr>
                <w:sz w:val="24"/>
              </w:rPr>
              <w:lastRenderedPageBreak/>
              <w:t>Related Predictor Variables</w:t>
            </w:r>
          </w:p>
        </w:tc>
        <w:tc>
          <w:tcPr>
            <w:tcW w:w="1956" w:type="pct"/>
            <w:shd w:val="clear" w:color="auto" w:fill="8EACCA" w:themeFill="accent1" w:themeFillTint="99"/>
            <w:tcMar/>
            <w:vAlign w:val="center"/>
          </w:tcPr>
          <w:p w:rsidRPr="00C37FA6" w:rsidR="00D9012E" w:rsidP="00D9012E" w:rsidRDefault="00D9012E" w14:paraId="61BD5A36" w14:textId="77777777">
            <w:pPr>
              <w:pStyle w:val="TableColumnHeadCentered"/>
              <w:rPr>
                <w:sz w:val="24"/>
              </w:rPr>
            </w:pPr>
            <w:r w:rsidRPr="00C37FA6">
              <w:rPr>
                <w:sz w:val="24"/>
              </w:rPr>
              <w:t>Description of Predictor</w:t>
            </w:r>
          </w:p>
        </w:tc>
        <w:tc>
          <w:tcPr>
            <w:tcW w:w="1909" w:type="pct"/>
            <w:shd w:val="clear" w:color="auto" w:fill="8EACCA" w:themeFill="accent1" w:themeFillTint="99"/>
            <w:tcMar/>
            <w:vAlign w:val="center"/>
          </w:tcPr>
          <w:p w:rsidRPr="00C37FA6" w:rsidR="00D9012E" w:rsidP="00D9012E" w:rsidRDefault="00345486" w14:paraId="383AC46D" w14:textId="3D94A4CA">
            <w:pPr>
              <w:pStyle w:val="TableColumnHeadCentered"/>
              <w:rPr>
                <w:sz w:val="24"/>
              </w:rPr>
            </w:pPr>
            <w:r w:rsidRPr="00345486">
              <w:rPr>
                <w:sz w:val="24"/>
              </w:rPr>
              <w:t>Implementation</w:t>
            </w:r>
            <w:r w:rsidR="00D9012E">
              <w:rPr>
                <w:sz w:val="24"/>
              </w:rPr>
              <w:t xml:space="preserve"> </w:t>
            </w:r>
            <w:r w:rsidRPr="00C37FA6" w:rsidR="00D9012E">
              <w:rPr>
                <w:sz w:val="24"/>
              </w:rPr>
              <w:t>S</w:t>
            </w:r>
            <w:r w:rsidR="00D9012E">
              <w:rPr>
                <w:sz w:val="24"/>
              </w:rPr>
              <w:t>trategies or P</w:t>
            </w:r>
            <w:r w:rsidRPr="00C37FA6" w:rsidR="00D9012E">
              <w:rPr>
                <w:sz w:val="24"/>
              </w:rPr>
              <w:t>ractices</w:t>
            </w:r>
          </w:p>
        </w:tc>
      </w:tr>
      <w:tr w:rsidR="00B712E3" w:rsidTr="0B076372" w14:paraId="1F9EAE1B" w14:textId="77777777">
        <w:trPr>
          <w:jc w:val="center"/>
        </w:trPr>
        <w:tc>
          <w:tcPr>
            <w:tcW w:w="5000" w:type="pct"/>
            <w:gridSpan w:val="3"/>
            <w:shd w:val="clear" w:color="auto" w:fill="D9E3ED" w:themeFill="accent1" w:themeFillTint="33"/>
            <w:tcMar/>
            <w:vAlign w:val="center"/>
          </w:tcPr>
          <w:p w:rsidRPr="00C37FA6" w:rsidR="00B712E3" w:rsidP="00B712E3" w:rsidRDefault="004D555E" w14:paraId="0CDD44A2" w14:textId="77777777">
            <w:pPr>
              <w:pStyle w:val="TableTextCenter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Participation Skills</w:t>
            </w:r>
          </w:p>
        </w:tc>
      </w:tr>
      <w:tr w:rsidR="00B712E3" w:rsidTr="0B076372" w14:paraId="09A1E72C" w14:textId="77777777">
        <w:trPr>
          <w:trHeight w:val="2592"/>
          <w:jc w:val="center"/>
        </w:trPr>
        <w:tc>
          <w:tcPr>
            <w:tcW w:w="1135" w:type="pct"/>
            <w:tcMar/>
            <w:vAlign w:val="center"/>
          </w:tcPr>
          <w:p w:rsidRPr="00C37FA6" w:rsidR="00B712E3" w:rsidP="00B712E3" w:rsidRDefault="00B712E3" w14:paraId="2589FE94" w14:textId="1008C711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 xml:space="preserve">Community </w:t>
            </w:r>
            <w:r w:rsidR="007D42D2">
              <w:rPr>
                <w:sz w:val="24"/>
              </w:rPr>
              <w:t>e</w:t>
            </w:r>
            <w:r>
              <w:rPr>
                <w:sz w:val="24"/>
              </w:rPr>
              <w:t>xperiences</w:t>
            </w:r>
          </w:p>
        </w:tc>
        <w:tc>
          <w:tcPr>
            <w:tcW w:w="1956" w:type="pct"/>
            <w:tcMar/>
          </w:tcPr>
          <w:p w:rsidR="00854237" w:rsidP="00B712E3" w:rsidRDefault="00854237" w14:paraId="39F833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 w:eastAsiaTheme="minorEastAsia"/>
                <w:sz w:val="24"/>
                <w:szCs w:val="24"/>
              </w:rPr>
            </w:pPr>
          </w:p>
        </w:tc>
        <w:tc>
          <w:tcPr>
            <w:tcW w:w="1909" w:type="pct"/>
            <w:tcMar/>
          </w:tcPr>
          <w:p w:rsidRPr="00C37FA6" w:rsidR="00B712E3" w:rsidP="00B712E3" w:rsidRDefault="00B712E3" w14:paraId="01CF52A3" w14:textId="77777777">
            <w:pPr>
              <w:pStyle w:val="TableTextCentered"/>
              <w:rPr>
                <w:sz w:val="24"/>
                <w:szCs w:val="24"/>
              </w:rPr>
            </w:pPr>
          </w:p>
        </w:tc>
      </w:tr>
      <w:tr w:rsidR="00B712E3" w:rsidTr="0B076372" w14:paraId="405C24FB" w14:textId="77777777">
        <w:trPr>
          <w:jc w:val="center"/>
        </w:trPr>
        <w:tc>
          <w:tcPr>
            <w:tcW w:w="5000" w:type="pct"/>
            <w:gridSpan w:val="3"/>
            <w:shd w:val="clear" w:color="auto" w:fill="D9E3ED" w:themeFill="accent1" w:themeFillTint="33"/>
            <w:tcMar/>
            <w:vAlign w:val="center"/>
          </w:tcPr>
          <w:p w:rsidRPr="00C37FA6" w:rsidR="00B712E3" w:rsidP="00B712E3" w:rsidRDefault="004D555E" w14:paraId="232E400E" w14:textId="77777777">
            <w:pPr>
              <w:pStyle w:val="TableTextCentered"/>
              <w:rPr>
                <w:sz w:val="24"/>
                <w:szCs w:val="24"/>
              </w:rPr>
            </w:pPr>
            <w:r>
              <w:rPr>
                <w:sz w:val="24"/>
              </w:rPr>
              <w:t>Employment Skills</w:t>
            </w:r>
          </w:p>
        </w:tc>
      </w:tr>
      <w:tr w:rsidR="00D9012E" w:rsidTr="0B076372" w14:paraId="2613669B" w14:textId="77777777">
        <w:trPr>
          <w:trHeight w:val="2592"/>
          <w:jc w:val="center"/>
        </w:trPr>
        <w:tc>
          <w:tcPr>
            <w:tcW w:w="1135" w:type="pct"/>
            <w:tcMar/>
            <w:vAlign w:val="center"/>
          </w:tcPr>
          <w:p w:rsidRPr="00C37FA6" w:rsidR="00D9012E" w:rsidP="00B712E3" w:rsidRDefault="00D9012E" w14:paraId="2A037BDA" w14:textId="77777777">
            <w:pPr>
              <w:pStyle w:val="TableText"/>
              <w:rPr>
                <w:sz w:val="24"/>
              </w:rPr>
            </w:pPr>
            <w:r w:rsidRPr="00C37FA6">
              <w:rPr>
                <w:sz w:val="24"/>
              </w:rPr>
              <w:t>Occupational courses</w:t>
            </w:r>
          </w:p>
        </w:tc>
        <w:tc>
          <w:tcPr>
            <w:tcW w:w="1956" w:type="pct"/>
            <w:tcMar/>
          </w:tcPr>
          <w:p w:rsidRPr="00C37FA6" w:rsidR="00D9012E" w:rsidP="00EA2D1C" w:rsidRDefault="00D9012E" w14:paraId="62B32113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Mar/>
          </w:tcPr>
          <w:p w:rsidRPr="00C37FA6" w:rsidR="00D9012E" w:rsidP="00B712E3" w:rsidRDefault="00D9012E" w14:paraId="0D08CFAA" w14:textId="77777777">
            <w:pPr>
              <w:pStyle w:val="TableTextCentered"/>
              <w:rPr>
                <w:sz w:val="24"/>
                <w:szCs w:val="24"/>
              </w:rPr>
            </w:pPr>
          </w:p>
        </w:tc>
      </w:tr>
      <w:tr w:rsidR="00D9012E" w:rsidTr="0B076372" w14:paraId="7AC5860B" w14:textId="77777777">
        <w:trPr>
          <w:trHeight w:val="2592"/>
          <w:jc w:val="center"/>
        </w:trPr>
        <w:tc>
          <w:tcPr>
            <w:tcW w:w="1135" w:type="pct"/>
            <w:tcMar/>
            <w:vAlign w:val="center"/>
          </w:tcPr>
          <w:p w:rsidRPr="00C37FA6" w:rsidR="00D9012E" w:rsidP="00B712E3" w:rsidRDefault="00D9012E" w14:paraId="5154047A" w14:textId="77777777">
            <w:pPr>
              <w:pStyle w:val="TableText"/>
              <w:rPr>
                <w:sz w:val="24"/>
              </w:rPr>
            </w:pPr>
            <w:r w:rsidRPr="00C37FA6">
              <w:rPr>
                <w:sz w:val="24"/>
              </w:rPr>
              <w:t>Vocational education</w:t>
            </w:r>
          </w:p>
        </w:tc>
        <w:tc>
          <w:tcPr>
            <w:tcW w:w="1956" w:type="pct"/>
            <w:tcMar/>
          </w:tcPr>
          <w:p w:rsidRPr="00C37FA6" w:rsidR="00D9012E" w:rsidP="00B712E3" w:rsidRDefault="00D9012E" w14:paraId="1F3C90B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Pr="00C37FA6" w:rsidR="00D9012E" w:rsidP="00B712E3" w:rsidRDefault="00D9012E" w14:paraId="71879E01" w14:textId="77777777">
            <w:pPr>
              <w:pStyle w:val="TableTextCentered"/>
              <w:rPr>
                <w:sz w:val="24"/>
                <w:szCs w:val="24"/>
              </w:rPr>
            </w:pPr>
          </w:p>
        </w:tc>
      </w:tr>
      <w:tr w:rsidR="00D9012E" w:rsidTr="0B076372" w14:paraId="7767A0DD" w14:textId="77777777">
        <w:trPr>
          <w:jc w:val="center"/>
        </w:trPr>
        <w:tc>
          <w:tcPr>
            <w:tcW w:w="1135" w:type="pct"/>
            <w:shd w:val="clear" w:color="auto" w:fill="8EACCA" w:themeFill="accent1" w:themeFillTint="99"/>
            <w:tcMar/>
            <w:vAlign w:val="center"/>
          </w:tcPr>
          <w:p w:rsidRPr="00C37FA6" w:rsidR="00D9012E" w:rsidP="00D9012E" w:rsidRDefault="00D9012E" w14:paraId="06B4539A" w14:textId="77777777">
            <w:pPr>
              <w:pStyle w:val="TableColumnHeadLeft"/>
              <w:jc w:val="center"/>
              <w:rPr>
                <w:sz w:val="24"/>
              </w:rPr>
            </w:pPr>
            <w:r w:rsidRPr="00C37FA6">
              <w:rPr>
                <w:sz w:val="24"/>
              </w:rPr>
              <w:lastRenderedPageBreak/>
              <w:t>Related Predictor Variables</w:t>
            </w:r>
          </w:p>
        </w:tc>
        <w:tc>
          <w:tcPr>
            <w:tcW w:w="1956" w:type="pct"/>
            <w:shd w:val="clear" w:color="auto" w:fill="8EACCA" w:themeFill="accent1" w:themeFillTint="99"/>
            <w:tcMar/>
            <w:vAlign w:val="center"/>
          </w:tcPr>
          <w:p w:rsidRPr="00C37FA6" w:rsidR="00D9012E" w:rsidP="00D9012E" w:rsidRDefault="00D9012E" w14:paraId="4EF7FB4F" w14:textId="77777777">
            <w:pPr>
              <w:pStyle w:val="TableColumnHeadCentered"/>
              <w:rPr>
                <w:sz w:val="24"/>
              </w:rPr>
            </w:pPr>
            <w:r w:rsidRPr="00C37FA6">
              <w:rPr>
                <w:sz w:val="24"/>
              </w:rPr>
              <w:t>Description of Predictor</w:t>
            </w:r>
          </w:p>
        </w:tc>
        <w:tc>
          <w:tcPr>
            <w:tcW w:w="1909" w:type="pct"/>
            <w:shd w:val="clear" w:color="auto" w:fill="8EACCA" w:themeFill="accent1" w:themeFillTint="99"/>
            <w:tcMar/>
            <w:vAlign w:val="center"/>
          </w:tcPr>
          <w:p w:rsidRPr="00C37FA6" w:rsidR="00D9012E" w:rsidP="00D9012E" w:rsidRDefault="00345486" w14:paraId="1A70E0AA" w14:textId="7D5BC496">
            <w:pPr>
              <w:pStyle w:val="TableColumnHeadCentered"/>
              <w:rPr>
                <w:sz w:val="24"/>
              </w:rPr>
            </w:pPr>
            <w:r w:rsidRPr="00345486">
              <w:rPr>
                <w:sz w:val="24"/>
              </w:rPr>
              <w:t xml:space="preserve">Implementation </w:t>
            </w:r>
            <w:r w:rsidRPr="00C37FA6" w:rsidR="00D9012E">
              <w:rPr>
                <w:sz w:val="24"/>
              </w:rPr>
              <w:t>S</w:t>
            </w:r>
            <w:r w:rsidR="00D9012E">
              <w:rPr>
                <w:sz w:val="24"/>
              </w:rPr>
              <w:t>trategies or P</w:t>
            </w:r>
            <w:r w:rsidRPr="00C37FA6" w:rsidR="00D9012E">
              <w:rPr>
                <w:sz w:val="24"/>
              </w:rPr>
              <w:t>ractices</w:t>
            </w:r>
          </w:p>
        </w:tc>
      </w:tr>
      <w:tr w:rsidRPr="00C37FA6" w:rsidR="00FC35B3" w:rsidTr="0B076372" w14:paraId="713C1C56" w14:textId="77777777">
        <w:trPr>
          <w:jc w:val="center"/>
        </w:trPr>
        <w:tc>
          <w:tcPr>
            <w:tcW w:w="5000" w:type="pct"/>
            <w:gridSpan w:val="3"/>
            <w:shd w:val="clear" w:color="auto" w:fill="D9E3ED" w:themeFill="accent1" w:themeFillTint="33"/>
            <w:tcMar/>
            <w:vAlign w:val="center"/>
          </w:tcPr>
          <w:p w:rsidRPr="00C37FA6" w:rsidR="00FC35B3" w:rsidP="00B064FD" w:rsidRDefault="004D555E" w14:paraId="5D932695" w14:textId="77777777">
            <w:pPr>
              <w:pStyle w:val="TableTextCentered"/>
              <w:rPr>
                <w:sz w:val="24"/>
                <w:szCs w:val="24"/>
              </w:rPr>
            </w:pPr>
            <w:r>
              <w:rPr>
                <w:sz w:val="24"/>
              </w:rPr>
              <w:t>Work-Based Experiences</w:t>
            </w:r>
          </w:p>
        </w:tc>
      </w:tr>
      <w:tr w:rsidRPr="00C37FA6" w:rsidR="00D9012E" w:rsidTr="0B076372" w14:paraId="7BA60F80" w14:textId="77777777">
        <w:trPr>
          <w:trHeight w:val="2592"/>
          <w:jc w:val="center"/>
        </w:trPr>
        <w:tc>
          <w:tcPr>
            <w:tcW w:w="1135" w:type="pct"/>
            <w:tcMar/>
            <w:vAlign w:val="center"/>
          </w:tcPr>
          <w:p w:rsidRPr="00C37FA6" w:rsidR="00D9012E" w:rsidP="0B076372" w:rsidRDefault="00D9012E" w14:paraId="2A17F2E6" w14:noSpellErr="1" w14:textId="145AF9AA">
            <w:pPr>
              <w:pStyle w:val="TableText"/>
              <w:rPr>
                <w:sz w:val="24"/>
                <w:szCs w:val="24"/>
              </w:rPr>
            </w:pPr>
            <w:r w:rsidRPr="0B076372" w:rsidR="0B076372">
              <w:rPr>
                <w:sz w:val="24"/>
                <w:szCs w:val="24"/>
              </w:rPr>
              <w:t>W</w:t>
            </w:r>
            <w:r w:rsidRPr="0B076372" w:rsidR="0B076372">
              <w:rPr>
                <w:sz w:val="24"/>
                <w:szCs w:val="24"/>
              </w:rPr>
              <w:t>ork</w:t>
            </w:r>
            <w:r w:rsidRPr="0B076372" w:rsidR="0B076372">
              <w:rPr>
                <w:sz w:val="24"/>
                <w:szCs w:val="24"/>
              </w:rPr>
              <w:t xml:space="preserve"> </w:t>
            </w:r>
            <w:r w:rsidRPr="0B076372" w:rsidR="0B076372">
              <w:rPr>
                <w:sz w:val="24"/>
                <w:szCs w:val="24"/>
              </w:rPr>
              <w:t>study</w:t>
            </w:r>
          </w:p>
        </w:tc>
        <w:tc>
          <w:tcPr>
            <w:tcW w:w="1956" w:type="pct"/>
            <w:tcMar/>
          </w:tcPr>
          <w:p w:rsidRPr="00C37FA6" w:rsidR="00D9012E" w:rsidP="00EA2D1C" w:rsidRDefault="00D9012E" w14:paraId="73CE2B8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Mar/>
          </w:tcPr>
          <w:p w:rsidRPr="00C37FA6" w:rsidR="00D9012E" w:rsidP="00B064FD" w:rsidRDefault="00D9012E" w14:paraId="4767FEC8" w14:textId="77777777">
            <w:pPr>
              <w:pStyle w:val="TableTextCentered"/>
              <w:rPr>
                <w:sz w:val="24"/>
                <w:szCs w:val="24"/>
              </w:rPr>
            </w:pPr>
          </w:p>
        </w:tc>
      </w:tr>
      <w:tr w:rsidRPr="00C37FA6" w:rsidR="00D9012E" w:rsidTr="0B076372" w14:paraId="5F5146E2" w14:textId="77777777">
        <w:trPr>
          <w:trHeight w:val="2592"/>
          <w:jc w:val="center"/>
        </w:trPr>
        <w:tc>
          <w:tcPr>
            <w:tcW w:w="1135" w:type="pct"/>
            <w:tcMar/>
            <w:vAlign w:val="center"/>
          </w:tcPr>
          <w:p w:rsidRPr="00C37FA6" w:rsidR="00D9012E" w:rsidP="00B064FD" w:rsidRDefault="00D9012E" w14:paraId="2CADA154" w14:textId="77777777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W</w:t>
            </w:r>
            <w:r w:rsidRPr="00C37FA6">
              <w:rPr>
                <w:sz w:val="24"/>
              </w:rPr>
              <w:t>ork experience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6" w:type="pct"/>
            <w:tcMar/>
          </w:tcPr>
          <w:p w:rsidRPr="00C37FA6" w:rsidR="00D9012E" w:rsidP="00EA2D1C" w:rsidRDefault="00D9012E" w14:paraId="1C12E8D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Pr="00C37FA6" w:rsidR="00D9012E" w:rsidP="00B064FD" w:rsidRDefault="00D9012E" w14:paraId="1C7C157E" w14:textId="77777777">
            <w:pPr>
              <w:pStyle w:val="TableTextCentered"/>
              <w:rPr>
                <w:sz w:val="24"/>
                <w:szCs w:val="24"/>
              </w:rPr>
            </w:pPr>
          </w:p>
        </w:tc>
      </w:tr>
      <w:tr w:rsidRPr="00C37FA6" w:rsidR="00D9012E" w:rsidTr="0B076372" w14:paraId="45F01D04" w14:textId="77777777">
        <w:trPr>
          <w:trHeight w:val="2592"/>
          <w:jc w:val="center"/>
        </w:trPr>
        <w:tc>
          <w:tcPr>
            <w:tcW w:w="1135" w:type="pct"/>
            <w:tcMar/>
            <w:vAlign w:val="center"/>
          </w:tcPr>
          <w:p w:rsidRPr="00C37FA6" w:rsidR="00D9012E" w:rsidP="00B064FD" w:rsidRDefault="00D9012E" w14:paraId="4C192A36" w14:textId="77777777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Paid employment</w:t>
            </w:r>
          </w:p>
        </w:tc>
        <w:tc>
          <w:tcPr>
            <w:tcW w:w="1956" w:type="pct"/>
            <w:tcMar/>
          </w:tcPr>
          <w:p w:rsidRPr="00C37FA6" w:rsidR="00D9012E" w:rsidP="00EA2D1C" w:rsidRDefault="00D9012E" w14:paraId="7C7538D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Pr="00C37FA6" w:rsidR="00D9012E" w:rsidP="00B064FD" w:rsidRDefault="00D9012E" w14:paraId="3812D7DD" w14:textId="77777777">
            <w:pPr>
              <w:pStyle w:val="TableTextCentered"/>
              <w:rPr>
                <w:sz w:val="24"/>
                <w:szCs w:val="24"/>
              </w:rPr>
            </w:pPr>
          </w:p>
        </w:tc>
      </w:tr>
      <w:tr w:rsidRPr="00C37FA6" w:rsidR="00D9012E" w:rsidTr="0B076372" w14:paraId="2FF4D888" w14:textId="77777777">
        <w:trPr>
          <w:jc w:val="center"/>
        </w:trPr>
        <w:tc>
          <w:tcPr>
            <w:tcW w:w="1135" w:type="pct"/>
            <w:shd w:val="clear" w:color="auto" w:fill="8EACCA" w:themeFill="accent1" w:themeFillTint="99"/>
            <w:tcMar/>
            <w:vAlign w:val="center"/>
          </w:tcPr>
          <w:p w:rsidRPr="00C37FA6" w:rsidR="00D9012E" w:rsidP="00D9012E" w:rsidRDefault="00D9012E" w14:paraId="2795F33A" w14:textId="77777777">
            <w:pPr>
              <w:pStyle w:val="TableColumnHeadLeft"/>
              <w:jc w:val="center"/>
              <w:rPr>
                <w:sz w:val="24"/>
              </w:rPr>
            </w:pPr>
            <w:r w:rsidRPr="00C37FA6">
              <w:rPr>
                <w:sz w:val="24"/>
              </w:rPr>
              <w:lastRenderedPageBreak/>
              <w:t>Related Predictor Variables</w:t>
            </w:r>
          </w:p>
        </w:tc>
        <w:tc>
          <w:tcPr>
            <w:tcW w:w="1956" w:type="pct"/>
            <w:shd w:val="clear" w:color="auto" w:fill="8EACCA" w:themeFill="accent1" w:themeFillTint="99"/>
            <w:tcMar/>
            <w:vAlign w:val="center"/>
          </w:tcPr>
          <w:p w:rsidRPr="00C37FA6" w:rsidR="00D9012E" w:rsidP="00D9012E" w:rsidRDefault="00D9012E" w14:paraId="3EA0CA91" w14:textId="77777777">
            <w:pPr>
              <w:pStyle w:val="TableColumnHeadCentered"/>
              <w:rPr>
                <w:sz w:val="24"/>
              </w:rPr>
            </w:pPr>
            <w:r w:rsidRPr="00C37FA6">
              <w:rPr>
                <w:sz w:val="24"/>
              </w:rPr>
              <w:t>Description of Predictor</w:t>
            </w:r>
          </w:p>
        </w:tc>
        <w:tc>
          <w:tcPr>
            <w:tcW w:w="1909" w:type="pct"/>
            <w:shd w:val="clear" w:color="auto" w:fill="8EACCA" w:themeFill="accent1" w:themeFillTint="99"/>
            <w:tcMar/>
            <w:vAlign w:val="center"/>
          </w:tcPr>
          <w:p w:rsidRPr="00C37FA6" w:rsidR="00D9012E" w:rsidP="00D9012E" w:rsidRDefault="00345486" w14:paraId="3987F5FE" w14:textId="6E2C1FA1">
            <w:pPr>
              <w:pStyle w:val="TableColumnHeadCentered"/>
              <w:rPr>
                <w:sz w:val="24"/>
              </w:rPr>
            </w:pPr>
            <w:r w:rsidRPr="00345486">
              <w:rPr>
                <w:sz w:val="24"/>
              </w:rPr>
              <w:t xml:space="preserve">Implementation </w:t>
            </w:r>
            <w:r w:rsidRPr="00C37FA6" w:rsidR="00D9012E">
              <w:rPr>
                <w:sz w:val="24"/>
              </w:rPr>
              <w:t>S</w:t>
            </w:r>
            <w:r w:rsidR="00D9012E">
              <w:rPr>
                <w:sz w:val="24"/>
              </w:rPr>
              <w:t>trategies or P</w:t>
            </w:r>
            <w:r w:rsidRPr="00C37FA6" w:rsidR="00D9012E">
              <w:rPr>
                <w:sz w:val="24"/>
              </w:rPr>
              <w:t>ractices</w:t>
            </w:r>
          </w:p>
        </w:tc>
      </w:tr>
      <w:tr w:rsidR="00B712E3" w:rsidTr="0B076372" w14:paraId="7621FAC2" w14:textId="77777777">
        <w:trPr>
          <w:jc w:val="center"/>
        </w:trPr>
        <w:tc>
          <w:tcPr>
            <w:tcW w:w="5000" w:type="pct"/>
            <w:gridSpan w:val="3"/>
            <w:shd w:val="clear" w:color="auto" w:fill="D9E3ED" w:themeFill="accent1" w:themeFillTint="33"/>
            <w:tcMar/>
            <w:vAlign w:val="center"/>
          </w:tcPr>
          <w:p w:rsidRPr="00C37FA6" w:rsidR="00B712E3" w:rsidP="00B712E3" w:rsidRDefault="004D555E" w14:paraId="5F23A947" w14:textId="77777777">
            <w:pPr>
              <w:pStyle w:val="TableTextCentered"/>
              <w:rPr>
                <w:sz w:val="24"/>
                <w:szCs w:val="24"/>
              </w:rPr>
            </w:pPr>
            <w:r>
              <w:rPr>
                <w:sz w:val="24"/>
              </w:rPr>
              <w:t>Academic Skills</w:t>
            </w:r>
          </w:p>
        </w:tc>
      </w:tr>
      <w:tr w:rsidR="00D9012E" w:rsidTr="0B076372" w14:paraId="5FBC67C5" w14:textId="77777777">
        <w:trPr>
          <w:trHeight w:val="2520"/>
          <w:jc w:val="center"/>
        </w:trPr>
        <w:tc>
          <w:tcPr>
            <w:tcW w:w="1135" w:type="pct"/>
            <w:tcMar/>
            <w:vAlign w:val="center"/>
          </w:tcPr>
          <w:p w:rsidRPr="00C37FA6" w:rsidR="00D9012E" w:rsidP="00B712E3" w:rsidRDefault="00D9012E" w14:paraId="109DC8E2" w14:textId="77777777">
            <w:pPr>
              <w:pStyle w:val="TableText"/>
              <w:rPr>
                <w:sz w:val="24"/>
              </w:rPr>
            </w:pPr>
            <w:r w:rsidRPr="00C37FA6">
              <w:rPr>
                <w:sz w:val="24"/>
              </w:rPr>
              <w:t>Inclusion in general education</w:t>
            </w:r>
          </w:p>
        </w:tc>
        <w:tc>
          <w:tcPr>
            <w:tcW w:w="1956" w:type="pct"/>
            <w:tcMar/>
          </w:tcPr>
          <w:p w:rsidRPr="00C37FA6" w:rsidR="00D9012E" w:rsidP="00EA2D1C" w:rsidRDefault="00D9012E" w14:paraId="103048DE" w14:textId="77777777">
            <w:pPr>
              <w:pStyle w:val="TableTextCentered"/>
              <w:tabs>
                <w:tab w:val="left" w:pos="57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909" w:type="pct"/>
            <w:vMerge w:val="restart"/>
            <w:tcMar/>
          </w:tcPr>
          <w:p w:rsidRPr="00C37FA6" w:rsidR="00D9012E" w:rsidP="00B712E3" w:rsidRDefault="00D9012E" w14:paraId="27681A0F" w14:textId="77777777">
            <w:pPr>
              <w:pStyle w:val="TableTextCentered"/>
              <w:rPr>
                <w:sz w:val="24"/>
                <w:szCs w:val="24"/>
              </w:rPr>
            </w:pPr>
          </w:p>
        </w:tc>
      </w:tr>
      <w:tr w:rsidR="00D9012E" w:rsidTr="0B076372" w14:paraId="5DBE0735" w14:textId="77777777">
        <w:trPr>
          <w:trHeight w:val="2520"/>
          <w:jc w:val="center"/>
        </w:trPr>
        <w:tc>
          <w:tcPr>
            <w:tcW w:w="1135" w:type="pct"/>
            <w:tcMar/>
            <w:vAlign w:val="center"/>
          </w:tcPr>
          <w:p w:rsidRPr="00C37FA6" w:rsidR="00D9012E" w:rsidP="00B712E3" w:rsidRDefault="00D9012E" w14:paraId="59E5E4DB" w14:textId="2C6F533F">
            <w:pPr>
              <w:pStyle w:val="TableText"/>
              <w:rPr>
                <w:sz w:val="24"/>
              </w:rPr>
            </w:pPr>
            <w:r w:rsidRPr="00C37FA6">
              <w:rPr>
                <w:sz w:val="24"/>
              </w:rPr>
              <w:t xml:space="preserve">Program of </w:t>
            </w:r>
            <w:r w:rsidR="007D42D2">
              <w:rPr>
                <w:sz w:val="24"/>
              </w:rPr>
              <w:t>s</w:t>
            </w:r>
            <w:r w:rsidRPr="00C37FA6">
              <w:rPr>
                <w:sz w:val="24"/>
              </w:rPr>
              <w:t>tudy</w:t>
            </w:r>
          </w:p>
        </w:tc>
        <w:tc>
          <w:tcPr>
            <w:tcW w:w="1956" w:type="pct"/>
            <w:tcMar/>
          </w:tcPr>
          <w:p w:rsidRPr="00C37FA6" w:rsidR="00D9012E" w:rsidP="00EA2D1C" w:rsidRDefault="00D9012E" w14:paraId="63897BCD" w14:textId="77777777">
            <w:pPr>
              <w:pStyle w:val="TableTextCentered"/>
              <w:jc w:val="left"/>
              <w:rPr>
                <w:sz w:val="24"/>
                <w:szCs w:val="24"/>
              </w:rPr>
            </w:pPr>
          </w:p>
        </w:tc>
        <w:tc>
          <w:tcPr>
            <w:tcW w:w="1909" w:type="pct"/>
            <w:vMerge/>
          </w:tcPr>
          <w:p w:rsidRPr="00C37FA6" w:rsidR="00D9012E" w:rsidP="00B712E3" w:rsidRDefault="00D9012E" w14:paraId="2C5F43F0" w14:textId="77777777">
            <w:pPr>
              <w:pStyle w:val="TableTextCentered"/>
              <w:rPr>
                <w:sz w:val="24"/>
                <w:szCs w:val="24"/>
              </w:rPr>
            </w:pPr>
          </w:p>
        </w:tc>
      </w:tr>
      <w:tr w:rsidRPr="00C37FA6" w:rsidR="00D9012E" w:rsidTr="0B076372" w14:paraId="276EF943" w14:textId="77777777">
        <w:trPr>
          <w:jc w:val="center"/>
        </w:trPr>
        <w:tc>
          <w:tcPr>
            <w:tcW w:w="5000" w:type="pct"/>
            <w:gridSpan w:val="3"/>
            <w:shd w:val="clear" w:color="auto" w:fill="D9E3ED" w:themeFill="accent1" w:themeFillTint="33"/>
            <w:tcMar/>
          </w:tcPr>
          <w:p w:rsidRPr="00C37FA6" w:rsidR="00D9012E" w:rsidP="00D9012E" w:rsidRDefault="004D555E" w14:paraId="5E275EDC" w14:textId="77777777">
            <w:pPr>
              <w:pStyle w:val="TableTextCenter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Self-Determination</w:t>
            </w:r>
          </w:p>
        </w:tc>
      </w:tr>
      <w:tr w:rsidRPr="00C37FA6" w:rsidR="00596B6F" w:rsidTr="0B076372" w14:paraId="1E0CDD48" w14:textId="77777777">
        <w:trPr>
          <w:trHeight w:val="2520"/>
          <w:jc w:val="center"/>
        </w:trPr>
        <w:tc>
          <w:tcPr>
            <w:tcW w:w="1135" w:type="pct"/>
            <w:tcMar/>
            <w:vAlign w:val="center"/>
          </w:tcPr>
          <w:p w:rsidRPr="00C37FA6" w:rsidR="00596B6F" w:rsidP="00EA2D1C" w:rsidRDefault="00D9012E" w14:paraId="675D42EC" w14:textId="63AA241C">
            <w:pPr>
              <w:pStyle w:val="TableText"/>
              <w:rPr>
                <w:sz w:val="24"/>
              </w:rPr>
            </w:pPr>
            <w:bookmarkStart w:name="_Toc289351056" w:id="1"/>
            <w:bookmarkEnd w:id="1"/>
            <w:r>
              <w:rPr>
                <w:sz w:val="24"/>
              </w:rPr>
              <w:t>Self-</w:t>
            </w:r>
            <w:r w:rsidR="007D42D2">
              <w:rPr>
                <w:sz w:val="24"/>
              </w:rPr>
              <w:t>d</w:t>
            </w:r>
            <w:r>
              <w:rPr>
                <w:sz w:val="24"/>
              </w:rPr>
              <w:t>etermination/</w:t>
            </w:r>
            <w:r w:rsidR="007D42D2">
              <w:rPr>
                <w:sz w:val="24"/>
              </w:rPr>
              <w:t>s</w:t>
            </w:r>
            <w:r>
              <w:rPr>
                <w:sz w:val="24"/>
              </w:rPr>
              <w:t>elf-</w:t>
            </w:r>
            <w:r w:rsidR="007D42D2">
              <w:rPr>
                <w:sz w:val="24"/>
              </w:rPr>
              <w:t>a</w:t>
            </w:r>
            <w:r>
              <w:rPr>
                <w:sz w:val="24"/>
              </w:rPr>
              <w:t xml:space="preserve">dvocacy </w:t>
            </w:r>
          </w:p>
        </w:tc>
        <w:tc>
          <w:tcPr>
            <w:tcW w:w="1956" w:type="pct"/>
            <w:tcMar/>
          </w:tcPr>
          <w:p w:rsidR="00596B6F" w:rsidP="00EA2D1C" w:rsidRDefault="00596B6F" w14:paraId="7FDD51C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 w:eastAsiaTheme="minorEastAsia"/>
                <w:sz w:val="24"/>
                <w:szCs w:val="24"/>
              </w:rPr>
            </w:pPr>
          </w:p>
        </w:tc>
        <w:tc>
          <w:tcPr>
            <w:tcW w:w="1909" w:type="pct"/>
            <w:tcMar/>
          </w:tcPr>
          <w:p w:rsidRPr="00C37FA6" w:rsidR="00596B6F" w:rsidP="00B064FD" w:rsidRDefault="00596B6F" w14:paraId="6897AE76" w14:textId="77777777">
            <w:pPr>
              <w:pStyle w:val="TableTextCentered"/>
              <w:rPr>
                <w:sz w:val="24"/>
                <w:szCs w:val="24"/>
              </w:rPr>
            </w:pPr>
          </w:p>
        </w:tc>
      </w:tr>
    </w:tbl>
    <w:p w:rsidRPr="0060363E" w:rsidR="00416E63" w:rsidP="00EA2D1C" w:rsidRDefault="00416E63" w14:paraId="6E91C2A9" w14:textId="77777777">
      <w:pPr>
        <w:pStyle w:val="BodyText"/>
        <w:spacing w:before="0" w:after="0"/>
      </w:pPr>
    </w:p>
    <w:sectPr w:rsidRPr="0060363E" w:rsidR="00416E63" w:rsidSect="00C37FA6"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127" w:rsidP="00193981" w:rsidRDefault="00E35127" w14:paraId="61FC6541" w14:textId="77777777">
      <w:r>
        <w:separator/>
      </w:r>
    </w:p>
  </w:endnote>
  <w:endnote w:type="continuationSeparator" w:id="0">
    <w:p w:rsidR="00E35127" w:rsidP="00193981" w:rsidRDefault="00E35127" w14:paraId="720867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A71DD" w:rsidR="00193981" w:rsidP="00193981" w:rsidRDefault="003E7C87" w14:paraId="53452625" w14:textId="44E540C9">
    <w:pPr>
      <w:pStyle w:val="Footer"/>
    </w:pPr>
    <w:r>
      <w:t>CEEDAR</w:t>
    </w:r>
    <w:r w:rsidR="006C07C4">
      <w:t xml:space="preserve"> Center and </w:t>
    </w:r>
    <w:r w:rsidRPr="004A71DD" w:rsidR="00193981">
      <w:t>American Institutes for Research</w:t>
    </w:r>
    <w:r w:rsidR="00193981">
      <w:t xml:space="preserve"> </w:t>
    </w:r>
    <w:r w:rsidR="00193981">
      <w:ptab w:alignment="right" w:relativeTo="margin" w:leader="none"/>
    </w:r>
    <w:r w:rsidR="00193981">
      <w:t xml:space="preserve"> </w:t>
    </w:r>
    <w:r>
      <w:rPr>
        <w:spacing w:val="-4"/>
      </w:rPr>
      <w:t>Handout 4</w:t>
    </w:r>
    <w:r w:rsidRPr="00684629">
      <w:rPr>
        <w:spacing w:val="-4"/>
      </w:rPr>
      <w:t xml:space="preserve">.1: </w:t>
    </w:r>
    <w:r>
      <w:rPr>
        <w:spacing w:val="-4"/>
      </w:rPr>
      <w:t>Strategies for Developing Student Transition Skills</w:t>
    </w:r>
    <w:r w:rsidRPr="004A71DD" w:rsidR="00193981">
      <w:t>—</w:t>
    </w:r>
    <w:r w:rsidRPr="004A71DD" w:rsidR="00193981">
      <w:fldChar w:fldCharType="begin"/>
    </w:r>
    <w:r w:rsidRPr="004A71DD" w:rsidR="00193981">
      <w:instrText xml:space="preserve"> PAGE   \* MERGEFORMAT </w:instrText>
    </w:r>
    <w:r w:rsidRPr="004A71DD" w:rsidR="00193981">
      <w:fldChar w:fldCharType="separate"/>
    </w:r>
    <w:r w:rsidR="00756C3A">
      <w:rPr>
        <w:noProof/>
      </w:rPr>
      <w:t>4</w:t>
    </w:r>
    <w:r w:rsidRPr="004A71DD" w:rsidR="0019398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84629" w:rsidR="00193981" w:rsidP="00193981" w:rsidRDefault="0017382F" w14:paraId="34719C86" w14:textId="6E69CE9B">
    <w:pPr>
      <w:pStyle w:val="Footer"/>
      <w:rPr>
        <w:spacing w:val="-4"/>
      </w:rPr>
    </w:pPr>
    <w:r w:rsidRPr="00684629">
      <w:rPr>
        <w:spacing w:val="-4"/>
      </w:rPr>
      <w:t xml:space="preserve">CEEDAR </w:t>
    </w:r>
    <w:r w:rsidRPr="00684629" w:rsidR="006C07C4">
      <w:rPr>
        <w:spacing w:val="-4"/>
      </w:rPr>
      <w:t xml:space="preserve">Center and </w:t>
    </w:r>
    <w:r w:rsidRPr="00684629" w:rsidR="00193981">
      <w:rPr>
        <w:spacing w:val="-4"/>
      </w:rPr>
      <w:t xml:space="preserve">American Institutes for Research. </w:t>
    </w:r>
    <w:r w:rsidRPr="00684629" w:rsidR="00193981">
      <w:rPr>
        <w:spacing w:val="-4"/>
      </w:rPr>
      <w:ptab w:alignment="right" w:relativeTo="margin" w:leader="none"/>
    </w:r>
    <w:r w:rsidRPr="00684629" w:rsidR="00193981">
      <w:rPr>
        <w:spacing w:val="-4"/>
      </w:rPr>
      <w:t xml:space="preserve"> </w:t>
    </w:r>
    <w:r w:rsidR="003E7C87">
      <w:rPr>
        <w:spacing w:val="-4"/>
      </w:rPr>
      <w:t>Handout 4</w:t>
    </w:r>
    <w:r w:rsidRPr="00684629" w:rsidR="00684629">
      <w:rPr>
        <w:spacing w:val="-4"/>
      </w:rPr>
      <w:t xml:space="preserve">.1: </w:t>
    </w:r>
    <w:r w:rsidR="00C37FA6">
      <w:rPr>
        <w:spacing w:val="-4"/>
      </w:rPr>
      <w:t>Strategies for Developing Student Transition Skills</w:t>
    </w:r>
    <w:r w:rsidRPr="00684629" w:rsidR="00193981">
      <w:rPr>
        <w:spacing w:val="-4"/>
      </w:rPr>
      <w:t>—</w:t>
    </w:r>
    <w:r w:rsidRPr="00684629" w:rsidR="00193981">
      <w:rPr>
        <w:spacing w:val="-4"/>
      </w:rPr>
      <w:fldChar w:fldCharType="begin"/>
    </w:r>
    <w:r w:rsidRPr="00684629" w:rsidR="00193981">
      <w:rPr>
        <w:spacing w:val="-4"/>
      </w:rPr>
      <w:instrText xml:space="preserve"> PAGE   \* MERGEFORMAT </w:instrText>
    </w:r>
    <w:r w:rsidRPr="00684629" w:rsidR="00193981">
      <w:rPr>
        <w:spacing w:val="-4"/>
      </w:rPr>
      <w:fldChar w:fldCharType="separate"/>
    </w:r>
    <w:r w:rsidR="008F728E">
      <w:rPr>
        <w:noProof/>
        <w:spacing w:val="-4"/>
      </w:rPr>
      <w:t>1</w:t>
    </w:r>
    <w:r w:rsidRPr="00684629" w:rsidR="00193981">
      <w:rPr>
        <w:spacing w:val="-4"/>
      </w:rPr>
      <w:fldChar w:fldCharType="end"/>
    </w:r>
  </w:p>
  <w:p w:rsidRPr="004A71DD" w:rsidR="00193981" w:rsidP="00193981" w:rsidRDefault="00193981" w14:paraId="058E9F65" w14:textId="77777777">
    <w:pPr>
      <w:pStyle w:val="Footer"/>
      <w:rPr>
        <w:sz w:val="16"/>
      </w:rPr>
    </w:pPr>
    <w:r>
      <w:ptab w:alignment="right" w:relativeTo="margin" w:leader="none"/>
    </w:r>
    <w:r>
      <w:t xml:space="preserve"> </w:t>
    </w:r>
    <w:r w:rsidR="00312137">
      <w:rPr>
        <w:rStyle w:val="PubIDChar"/>
      </w:rPr>
      <w:t>8512</w:t>
    </w:r>
    <w:r w:rsidRPr="00684629">
      <w:rPr>
        <w:rStyle w:val="PubIDChar"/>
      </w:rPr>
      <w:t>_</w:t>
    </w:r>
    <w:r w:rsidR="00EA2D1C">
      <w:rPr>
        <w:rStyle w:val="PubIDChar"/>
      </w:rPr>
      <w:t>01/17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127" w:rsidP="00193981" w:rsidRDefault="00E35127" w14:paraId="0EA49367" w14:textId="77777777">
      <w:r>
        <w:separator/>
      </w:r>
    </w:p>
  </w:footnote>
  <w:footnote w:type="continuationSeparator" w:id="0">
    <w:p w:rsidR="00E35127" w:rsidP="00193981" w:rsidRDefault="00E35127" w14:paraId="4D51B1F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D3BD5" w:rsidP="008D3BD5" w:rsidRDefault="006E1BD3" w14:paraId="75E90E22" w14:textId="77777777">
    <w:pPr>
      <w:pStyle w:val="Header"/>
      <w:spacing w:before="10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8AD8561" wp14:editId="43E2A744">
          <wp:simplePos x="0" y="0"/>
          <wp:positionH relativeFrom="column">
            <wp:posOffset>-134471</wp:posOffset>
          </wp:positionH>
          <wp:positionV relativeFrom="paragraph">
            <wp:posOffset>-219075</wp:posOffset>
          </wp:positionV>
          <wp:extent cx="3090545" cy="941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1DB"/>
    <w:multiLevelType w:val="multilevel"/>
    <w:tmpl w:val="0B82EC8C"/>
    <w:styleLink w:val="AIRNumber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2F521F9F"/>
    <w:multiLevelType w:val="multilevel"/>
    <w:tmpl w:val="F90259FE"/>
    <w:numStyleLink w:val="AIRBullet"/>
  </w:abstractNum>
  <w:abstractNum w:abstractNumId="2" w15:restartNumberingAfterBreak="0">
    <w:nsid w:val="30D75E31"/>
    <w:multiLevelType w:val="multilevel"/>
    <w:tmpl w:val="E41CA4EA"/>
    <w:styleLink w:val="AIRTableNumbering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3" w15:restartNumberingAfterBreak="0">
    <w:nsid w:val="387F1524"/>
    <w:multiLevelType w:val="multilevel"/>
    <w:tmpl w:val="F90259FE"/>
    <w:styleLink w:val="AIRBullet"/>
    <w:lvl w:ilvl="0">
      <w:start w:val="1"/>
      <w:numFmt w:val="bullet"/>
      <w:pStyle w:val="Bullet1"/>
      <w:lvlText w:val="•"/>
      <w:lvlJc w:val="left"/>
      <w:pPr>
        <w:ind w:left="720" w:hanging="360"/>
      </w:pPr>
      <w:rPr>
        <w:rFonts w:hint="default" w:ascii="Times New Roman" w:hAnsi="Times New Roman" w:cs="Times New Roman"/>
        <w:b w:val="0"/>
        <w:i w:val="0"/>
        <w:color w:val="000000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hint="default" w:ascii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</w:abstractNum>
  <w:abstractNum w:abstractNumId="4" w15:restartNumberingAfterBreak="0">
    <w:nsid w:val="5EE07498"/>
    <w:multiLevelType w:val="multilevel"/>
    <w:tmpl w:val="F134F144"/>
    <w:styleLink w:val="AIRTableBullet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hint="default" w:asciiTheme="minorHAnsi" w:hAnsiTheme="minorHAnsi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hint="default" w:ascii="Times New Roman" w:hAnsi="Times New Roman" w:cs="Times New Roman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2A2BBB"/>
    <w:multiLevelType w:val="multilevel"/>
    <w:tmpl w:val="F134F144"/>
    <w:numStyleLink w:val="AIRTableBullet"/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5"/>
  </w:num>
  <w:num w:numId="17">
    <w:abstractNumId w:val="5"/>
  </w:num>
  <w:num w:numId="18">
    <w:abstractNumId w:val="2"/>
  </w:num>
  <w:num w:numId="19">
    <w:abstractNumId w:val="3"/>
  </w:num>
  <w:num w:numId="20">
    <w:abstractNumId w:val="0"/>
  </w:num>
  <w:num w:numId="21">
    <w:abstractNumId w:val="4"/>
  </w:num>
  <w:num w:numId="22">
    <w:abstractNumId w:val="2"/>
  </w:num>
  <w:num w:numId="23">
    <w:abstractNumId w:val="1"/>
  </w:num>
  <w:num w:numId="24">
    <w:abstractNumId w:val="1"/>
  </w:num>
  <w:num w:numId="25">
    <w:abstractNumId w:val="1"/>
  </w:num>
  <w:num w:numId="26">
    <w:abstractNumId w:val="0"/>
  </w:num>
  <w:num w:numId="27">
    <w:abstractNumId w:val="5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9"/>
    <w:rsid w:val="000B0058"/>
    <w:rsid w:val="0017382F"/>
    <w:rsid w:val="00193981"/>
    <w:rsid w:val="001C7847"/>
    <w:rsid w:val="00200E3E"/>
    <w:rsid w:val="00297F80"/>
    <w:rsid w:val="002B3626"/>
    <w:rsid w:val="00312137"/>
    <w:rsid w:val="00327BE9"/>
    <w:rsid w:val="00345486"/>
    <w:rsid w:val="003E7C87"/>
    <w:rsid w:val="00416E63"/>
    <w:rsid w:val="004179E2"/>
    <w:rsid w:val="00443168"/>
    <w:rsid w:val="004D555E"/>
    <w:rsid w:val="004E38D3"/>
    <w:rsid w:val="005504D4"/>
    <w:rsid w:val="00565F03"/>
    <w:rsid w:val="0059339A"/>
    <w:rsid w:val="00596B6F"/>
    <w:rsid w:val="005F62E4"/>
    <w:rsid w:val="0066765E"/>
    <w:rsid w:val="00681DB0"/>
    <w:rsid w:val="00684629"/>
    <w:rsid w:val="006C07C4"/>
    <w:rsid w:val="006C5CBB"/>
    <w:rsid w:val="006E1BD3"/>
    <w:rsid w:val="0070656B"/>
    <w:rsid w:val="00725F3F"/>
    <w:rsid w:val="00756C3A"/>
    <w:rsid w:val="00792F42"/>
    <w:rsid w:val="007D42D2"/>
    <w:rsid w:val="0082526B"/>
    <w:rsid w:val="00833ACE"/>
    <w:rsid w:val="00854237"/>
    <w:rsid w:val="008D3BD5"/>
    <w:rsid w:val="008F728E"/>
    <w:rsid w:val="009316A0"/>
    <w:rsid w:val="00993E30"/>
    <w:rsid w:val="00995341"/>
    <w:rsid w:val="00997CF7"/>
    <w:rsid w:val="00A12875"/>
    <w:rsid w:val="00A82902"/>
    <w:rsid w:val="00AB085F"/>
    <w:rsid w:val="00AF747C"/>
    <w:rsid w:val="00B10354"/>
    <w:rsid w:val="00B32C8C"/>
    <w:rsid w:val="00B712E3"/>
    <w:rsid w:val="00B82A29"/>
    <w:rsid w:val="00B9437F"/>
    <w:rsid w:val="00C37FA6"/>
    <w:rsid w:val="00C444D4"/>
    <w:rsid w:val="00C53AD9"/>
    <w:rsid w:val="00C73134"/>
    <w:rsid w:val="00C979EE"/>
    <w:rsid w:val="00D17EF8"/>
    <w:rsid w:val="00D67E48"/>
    <w:rsid w:val="00D9012E"/>
    <w:rsid w:val="00DB2E9C"/>
    <w:rsid w:val="00DB3ED7"/>
    <w:rsid w:val="00DB6494"/>
    <w:rsid w:val="00DE7783"/>
    <w:rsid w:val="00E35127"/>
    <w:rsid w:val="00E93CC8"/>
    <w:rsid w:val="00EA2D1C"/>
    <w:rsid w:val="00FC35B3"/>
    <w:rsid w:val="0B076372"/>
    <w:rsid w:val="2244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9F947"/>
  <w15:docId w15:val="{51175BF5-F4D1-4FF8-9CBE-6F7BE995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1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8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96B6F"/>
    <w:pPr>
      <w:spacing w:after="160" w:line="259" w:lineRule="auto"/>
    </w:pPr>
    <w:rPr>
      <w:rFonts w:eastAsiaTheme="minorHAnsi"/>
    </w:rPr>
  </w:style>
  <w:style w:type="paragraph" w:styleId="Heading1">
    <w:name w:val="heading 1"/>
    <w:next w:val="BodyText"/>
    <w:link w:val="Heading1Char"/>
    <w:uiPriority w:val="9"/>
    <w:qFormat/>
    <w:rsid w:val="00193981"/>
    <w:pPr>
      <w:spacing w:after="300" w:line="240" w:lineRule="auto"/>
      <w:contextualSpacing/>
      <w:outlineLvl w:val="0"/>
    </w:pPr>
    <w:rPr>
      <w:rFonts w:ascii="Arial" w:hAnsi="Arial" w:eastAsia="Times New Roman" w:cs="Times New Roman"/>
      <w:b/>
      <w:color w:val="003462" w:themeColor="text2"/>
      <w:kern w:val="28"/>
      <w:sz w:val="40"/>
      <w:szCs w:val="40"/>
    </w:rPr>
  </w:style>
  <w:style w:type="paragraph" w:styleId="Heading2">
    <w:name w:val="heading 2"/>
    <w:next w:val="BodyText"/>
    <w:link w:val="Heading2Char"/>
    <w:uiPriority w:val="9"/>
    <w:qFormat/>
    <w:rsid w:val="00416E63"/>
    <w:pPr>
      <w:keepNext/>
      <w:keepLines/>
      <w:spacing w:before="240" w:after="120" w:line="240" w:lineRule="auto"/>
      <w:outlineLvl w:val="1"/>
    </w:pPr>
    <w:rPr>
      <w:rFonts w:eastAsia="Times New Roman" w:cs="Times New Roman" w:asciiTheme="majorHAnsi" w:hAnsiTheme="majorHAnsi"/>
      <w:b/>
      <w:bCs/>
      <w:color w:val="003462" w:themeColor="text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rsid w:val="00416E63"/>
    <w:pPr>
      <w:keepNext/>
      <w:keepLines/>
      <w:spacing w:before="240" w:after="120" w:line="240" w:lineRule="auto"/>
      <w:outlineLvl w:val="2"/>
    </w:pPr>
    <w:rPr>
      <w:rFonts w:eastAsia="Times New Roman" w:cs="Times New Roman" w:asciiTheme="majorHAnsi" w:hAnsiTheme="majorHAnsi"/>
      <w:b/>
      <w:bCs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rsid w:val="00416E63"/>
    <w:pPr>
      <w:keepNext/>
      <w:keepLines/>
      <w:spacing w:before="240" w:after="120" w:line="240" w:lineRule="auto"/>
      <w:outlineLvl w:val="3"/>
    </w:pPr>
    <w:rPr>
      <w:rFonts w:eastAsia="Times New Roman" w:cs="Times New Roman" w:asciiTheme="majorHAnsi" w:hAnsiTheme="majorHAnsi"/>
      <w:b/>
      <w:bCs/>
      <w:i/>
      <w:iCs/>
      <w:sz w:val="26"/>
      <w:szCs w:val="24"/>
    </w:rPr>
  </w:style>
  <w:style w:type="paragraph" w:styleId="Heading5">
    <w:name w:val="heading 5"/>
    <w:next w:val="BodyText"/>
    <w:link w:val="Heading5Char"/>
    <w:uiPriority w:val="9"/>
    <w:qFormat/>
    <w:rsid w:val="00416E63"/>
    <w:pPr>
      <w:keepNext/>
      <w:keepLines/>
      <w:spacing w:before="240" w:after="120" w:line="240" w:lineRule="auto"/>
      <w:outlineLvl w:val="4"/>
    </w:pPr>
    <w:rPr>
      <w:rFonts w:eastAsia="Times New Roman" w:cs="Times New Roman" w:asciiTheme="majorHAnsi" w:hAnsiTheme="majorHAnsi"/>
      <w:b/>
      <w:sz w:val="24"/>
      <w:szCs w:val="24"/>
    </w:rPr>
  </w:style>
  <w:style w:type="paragraph" w:styleId="Heading6">
    <w:name w:val="heading 6"/>
    <w:next w:val="BodyText"/>
    <w:link w:val="Heading6Char"/>
    <w:uiPriority w:val="9"/>
    <w:qFormat/>
    <w:rsid w:val="00416E63"/>
    <w:pPr>
      <w:keepNext/>
      <w:keepLines/>
      <w:spacing w:before="240" w:after="120" w:line="240" w:lineRule="auto"/>
      <w:outlineLvl w:val="5"/>
    </w:pPr>
    <w:rPr>
      <w:rFonts w:eastAsia="Times New Roman" w:cs="Times New Roman" w:asciiTheme="majorHAnsi" w:hAnsiTheme="majorHAnsi"/>
      <w:b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E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6E63"/>
    <w:rPr>
      <w:sz w:val="16"/>
      <w:szCs w:val="16"/>
    </w:rPr>
  </w:style>
  <w:style w:type="table" w:styleId="AIRBlueTable" w:customStyle="1">
    <w:name w:val="AIR Blue Table"/>
    <w:basedOn w:val="TableNormal"/>
    <w:uiPriority w:val="99"/>
    <w:rsid w:val="00416E63"/>
    <w:pPr>
      <w:spacing w:before="40" w:after="40" w:line="240" w:lineRule="auto"/>
    </w:pPr>
    <w:rPr>
      <w:rFonts w:eastAsia="Times New Roman" w:cs="Times New Roman" w:asciiTheme="majorHAnsi" w:hAnsiTheme="majorHAnsi"/>
      <w:sz w:val="20"/>
      <w:szCs w:val="24"/>
    </w:rPr>
    <w:tblPr>
      <w:tblStyleRowBandSize w:val="1"/>
      <w:tblStyleColBandSize w:val="1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sz w:val="20"/>
      </w:rPr>
      <w:tblPr/>
      <w:tcPr>
        <w:shd w:val="clear" w:color="auto" w:fill="B4C8DC" w:themeFill="accent1" w:themeFillTint="66"/>
      </w:tcPr>
    </w:tblStylePr>
    <w:tblStylePr w:type="firstCol">
      <w:rPr>
        <w:b/>
      </w:rPr>
      <w:tblPr/>
      <w:tcPr>
        <w:shd w:val="clear" w:color="auto" w:fill="B4C8DC" w:themeFill="accent1" w:themeFillTint="66"/>
      </w:tcPr>
    </w:tblStylePr>
    <w:tblStylePr w:type="band1Horz">
      <w:tblPr/>
      <w:tcPr>
        <w:shd w:val="clear" w:color="auto" w:fill="D9E3ED" w:themeFill="accent1" w:themeFillTint="33"/>
      </w:tcPr>
    </w:tblStylePr>
  </w:style>
  <w:style w:type="numbering" w:styleId="AIRBullet" w:customStyle="1">
    <w:name w:val="AIR Bullet"/>
    <w:uiPriority w:val="99"/>
    <w:rsid w:val="00416E63"/>
    <w:pPr>
      <w:numPr>
        <w:numId w:val="1"/>
      </w:numPr>
    </w:pPr>
  </w:style>
  <w:style w:type="table" w:styleId="AIRGrayTable" w:customStyle="1">
    <w:name w:val="AIR Gray Table"/>
    <w:basedOn w:val="TableNormal"/>
    <w:uiPriority w:val="99"/>
    <w:rsid w:val="00416E63"/>
    <w:pPr>
      <w:spacing w:before="40" w:after="40" w:line="240" w:lineRule="auto"/>
    </w:pPr>
    <w:rPr>
      <w:rFonts w:eastAsia="Times New Roman" w:asciiTheme="majorHAnsi" w:hAnsiTheme="majorHAnsi"/>
      <w:sz w:val="20"/>
      <w:szCs w:val="24"/>
    </w:rPr>
    <w:tblPr>
      <w:tblStyleRowBandSize w:val="1"/>
      <w:tblStyleColBandSize w:val="1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2" w:themeFillShade="E6"/>
      </w:tcPr>
    </w:tblStylePr>
    <w:tblStylePr w:type="firstCol">
      <w:rPr>
        <w:b/>
      </w:rPr>
      <w:tblPr/>
      <w:tcPr>
        <w:shd w:val="clear" w:color="auto" w:fill="BFBFBF" w:themeFill="background2" w:themeFillShade="E6"/>
      </w:tcPr>
    </w:tblStylePr>
    <w:tblStylePr w:type="band1Horz">
      <w:tblPr/>
      <w:tcPr>
        <w:shd w:val="clear" w:color="auto" w:fill="D4D4D4" w:themeFill="background2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416E63"/>
    <w:pPr>
      <w:spacing w:after="0" w:line="240" w:lineRule="auto"/>
    </w:pPr>
    <w:rPr>
      <w:rFonts w:eastAsia="Times New Roman"/>
      <w:sz w:val="20"/>
      <w:szCs w:val="20"/>
    </w:rPr>
  </w:style>
  <w:style w:type="numbering" w:styleId="AIRNumber" w:customStyle="1">
    <w:name w:val="AIR Number"/>
    <w:uiPriority w:val="99"/>
    <w:rsid w:val="00416E63"/>
    <w:pPr>
      <w:numPr>
        <w:numId w:val="2"/>
      </w:numPr>
    </w:pPr>
  </w:style>
  <w:style w:type="numbering" w:styleId="AIRTableBullet" w:customStyle="1">
    <w:name w:val="AIR Table Bullet"/>
    <w:uiPriority w:val="99"/>
    <w:rsid w:val="00416E63"/>
    <w:pPr>
      <w:numPr>
        <w:numId w:val="3"/>
      </w:numPr>
    </w:pPr>
  </w:style>
  <w:style w:type="numbering" w:styleId="AIRTableNumbering" w:customStyle="1">
    <w:name w:val="AIR Table Numbering"/>
    <w:uiPriority w:val="99"/>
    <w:rsid w:val="00416E63"/>
    <w:pPr>
      <w:numPr>
        <w:numId w:val="4"/>
      </w:numPr>
    </w:pPr>
  </w:style>
  <w:style w:type="paragraph" w:styleId="Bullet1" w:customStyle="1">
    <w:name w:val="Bullet 1"/>
    <w:basedOn w:val="BodyText"/>
    <w:uiPriority w:val="4"/>
    <w:qFormat/>
    <w:rsid w:val="00416E63"/>
    <w:pPr>
      <w:keepLines/>
      <w:numPr>
        <w:numId w:val="25"/>
      </w:numPr>
      <w:spacing w:before="120"/>
    </w:pPr>
  </w:style>
  <w:style w:type="paragraph" w:styleId="BodyText">
    <w:name w:val="Body Text"/>
    <w:link w:val="BodyTextChar"/>
    <w:qFormat/>
    <w:rsid w:val="00416E63"/>
    <w:pPr>
      <w:spacing w:before="240" w:after="120" w:line="240" w:lineRule="auto"/>
    </w:pPr>
    <w:rPr>
      <w:rFonts w:eastAsia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rsid w:val="00416E63"/>
    <w:rPr>
      <w:rFonts w:eastAsia="Times New Roman" w:cs="Times New Roman"/>
      <w:sz w:val="24"/>
      <w:szCs w:val="24"/>
    </w:rPr>
  </w:style>
  <w:style w:type="paragraph" w:styleId="Bullet2" w:customStyle="1">
    <w:name w:val="Bullet 2"/>
    <w:basedOn w:val="BodyText"/>
    <w:uiPriority w:val="4"/>
    <w:qFormat/>
    <w:rsid w:val="00416E63"/>
    <w:pPr>
      <w:keepLines/>
      <w:numPr>
        <w:ilvl w:val="1"/>
        <w:numId w:val="25"/>
      </w:numPr>
      <w:spacing w:before="120"/>
    </w:pPr>
  </w:style>
  <w:style w:type="paragraph" w:styleId="Bullet3" w:customStyle="1">
    <w:name w:val="Bullet 3"/>
    <w:basedOn w:val="BodyText"/>
    <w:uiPriority w:val="4"/>
    <w:qFormat/>
    <w:rsid w:val="00416E63"/>
    <w:pPr>
      <w:keepLines/>
      <w:numPr>
        <w:ilvl w:val="2"/>
        <w:numId w:val="25"/>
      </w:numPr>
      <w:spacing w:before="120"/>
      <w:contextualSpacing/>
    </w:pPr>
  </w:style>
  <w:style w:type="paragraph" w:styleId="NumberedList" w:customStyle="1">
    <w:name w:val="Numbered List"/>
    <w:basedOn w:val="BodyText"/>
    <w:uiPriority w:val="4"/>
    <w:qFormat/>
    <w:rsid w:val="00416E63"/>
    <w:pPr>
      <w:keepLines/>
      <w:numPr>
        <w:numId w:val="26"/>
      </w:numPr>
      <w:spacing w:before="120"/>
    </w:pPr>
  </w:style>
  <w:style w:type="paragraph" w:styleId="TableBullet1" w:customStyle="1">
    <w:name w:val="Table Bullet 1"/>
    <w:basedOn w:val="Normal"/>
    <w:uiPriority w:val="16"/>
    <w:qFormat/>
    <w:rsid w:val="00416E63"/>
    <w:pPr>
      <w:numPr>
        <w:numId w:val="28"/>
      </w:numPr>
      <w:spacing w:before="40" w:after="40" w:line="240" w:lineRule="auto"/>
    </w:pPr>
    <w:rPr>
      <w:rFonts w:eastAsia="Times New Roman" w:cs="Times New Roman" w:asciiTheme="majorHAnsi" w:hAnsiTheme="majorHAnsi"/>
      <w:sz w:val="20"/>
      <w:szCs w:val="20"/>
    </w:rPr>
  </w:style>
  <w:style w:type="paragraph" w:styleId="TableBullet2" w:customStyle="1">
    <w:name w:val="Table Bullet 2"/>
    <w:basedOn w:val="Normal"/>
    <w:uiPriority w:val="16"/>
    <w:qFormat/>
    <w:rsid w:val="00416E63"/>
    <w:pPr>
      <w:numPr>
        <w:ilvl w:val="1"/>
        <w:numId w:val="28"/>
      </w:numPr>
      <w:spacing w:before="40" w:after="40" w:line="240" w:lineRule="auto"/>
    </w:pPr>
    <w:rPr>
      <w:rFonts w:eastAsia="Times New Roman" w:cs="Times New Roman" w:asciiTheme="majorHAnsi" w:hAnsiTheme="majorHAnsi"/>
      <w:sz w:val="20"/>
      <w:szCs w:val="20"/>
    </w:rPr>
  </w:style>
  <w:style w:type="paragraph" w:styleId="TableNumbering" w:customStyle="1">
    <w:name w:val="Table Numbering"/>
    <w:basedOn w:val="TableText"/>
    <w:uiPriority w:val="16"/>
    <w:qFormat/>
    <w:rsid w:val="00416E63"/>
    <w:pPr>
      <w:numPr>
        <w:numId w:val="29"/>
      </w:numPr>
    </w:pPr>
  </w:style>
  <w:style w:type="paragraph" w:styleId="BlockText">
    <w:name w:val="Block Text"/>
    <w:basedOn w:val="BodyText"/>
    <w:next w:val="BodyText"/>
    <w:uiPriority w:val="1"/>
    <w:qFormat/>
    <w:rsid w:val="00416E63"/>
    <w:pPr>
      <w:spacing w:before="120"/>
      <w:ind w:left="720"/>
    </w:pPr>
  </w:style>
  <w:style w:type="paragraph" w:styleId="Caption">
    <w:name w:val="caption"/>
    <w:next w:val="Normal"/>
    <w:uiPriority w:val="99"/>
    <w:unhideWhenUsed/>
    <w:rsid w:val="00416E63"/>
    <w:pPr>
      <w:keepNext/>
      <w:spacing w:before="240" w:after="120" w:line="240" w:lineRule="auto"/>
    </w:pPr>
    <w:rPr>
      <w:rFonts w:eastAsia="Times New Roman" w:cs="Times New Roman" w:asciiTheme="majorHAnsi" w:hAnsiTheme="majorHAnsi"/>
      <w:b/>
      <w:sz w:val="20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16E63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E6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6E63"/>
    <w:rPr>
      <w:rFonts w:ascii="Tahoma" w:hAnsi="Tahoma" w:eastAsia="Times New Roman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16E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6E63"/>
    <w:pPr>
      <w:spacing w:after="0" w:line="240" w:lineRule="auto"/>
    </w:pPr>
    <w:rPr>
      <w:rFonts w:eastAsia="Times New Roman"/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16E63"/>
    <w:rPr>
      <w:rFonts w:eastAsia="Times New Roman"/>
      <w:sz w:val="20"/>
      <w:szCs w:val="20"/>
    </w:rPr>
  </w:style>
  <w:style w:type="paragraph" w:styleId="ExhibitTitle" w:customStyle="1">
    <w:name w:val="Exhibit Title"/>
    <w:basedOn w:val="Caption"/>
    <w:next w:val="Normal"/>
    <w:uiPriority w:val="12"/>
    <w:qFormat/>
    <w:rsid w:val="00416E63"/>
  </w:style>
  <w:style w:type="paragraph" w:styleId="FigurePlacement" w:customStyle="1">
    <w:name w:val="Figure Placement"/>
    <w:uiPriority w:val="14"/>
    <w:qFormat/>
    <w:rsid w:val="00416E63"/>
    <w:pPr>
      <w:spacing w:before="120" w:after="120" w:line="240" w:lineRule="auto"/>
    </w:pPr>
    <w:rPr>
      <w:rFonts w:eastAsia="Times New Roman" w:cs="Times New Roman" w:asciiTheme="majorHAnsi" w:hAnsiTheme="majorHAnsi"/>
      <w:sz w:val="20"/>
      <w:szCs w:val="24"/>
    </w:rPr>
  </w:style>
  <w:style w:type="paragraph" w:styleId="FigureTitle" w:customStyle="1">
    <w:name w:val="Figure Title"/>
    <w:basedOn w:val="Caption"/>
    <w:next w:val="FigurePlacement"/>
    <w:uiPriority w:val="13"/>
    <w:qFormat/>
    <w:rsid w:val="00416E63"/>
    <w:pPr>
      <w:keepLines/>
    </w:pPr>
  </w:style>
  <w:style w:type="paragraph" w:styleId="Footer">
    <w:name w:val="footer"/>
    <w:link w:val="FooterChar"/>
    <w:uiPriority w:val="99"/>
    <w:unhideWhenUsed/>
    <w:qFormat/>
    <w:rsid w:val="00416E6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416E63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sid w:val="00416E63"/>
    <w:rPr>
      <w:vertAlign w:val="superscript"/>
    </w:rPr>
  </w:style>
  <w:style w:type="paragraph" w:styleId="FootnoteText">
    <w:name w:val="footnote text"/>
    <w:link w:val="FootnoteTextChar"/>
    <w:uiPriority w:val="99"/>
    <w:qFormat/>
    <w:rsid w:val="00416E63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416E63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rsid w:val="00416E6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416E63"/>
    <w:rPr>
      <w:rFonts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193981"/>
    <w:rPr>
      <w:rFonts w:ascii="Arial" w:hAnsi="Arial" w:eastAsia="Times New Roman" w:cs="Times New Roman"/>
      <w:b/>
      <w:color w:val="003462" w:themeColor="text2"/>
      <w:kern w:val="28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416E63"/>
    <w:rPr>
      <w:rFonts w:eastAsia="Times New Roman" w:cs="Times New Roman" w:asciiTheme="majorHAnsi" w:hAnsiTheme="majorHAnsi"/>
      <w:b/>
      <w:bCs/>
      <w:color w:val="003462" w:themeColor="text2"/>
      <w:sz w:val="36"/>
      <w:szCs w:val="36"/>
    </w:rPr>
  </w:style>
  <w:style w:type="paragraph" w:styleId="Heading2NoTOC" w:customStyle="1">
    <w:name w:val="Heading 2 No TOC"/>
    <w:link w:val="Heading2NoTOCChar"/>
    <w:uiPriority w:val="9"/>
    <w:qFormat/>
    <w:rsid w:val="00416E63"/>
    <w:pPr>
      <w:keepNext/>
      <w:keepLines/>
      <w:spacing w:before="240" w:after="120" w:line="240" w:lineRule="auto"/>
    </w:pPr>
    <w:rPr>
      <w:rFonts w:eastAsia="Times New Roman" w:cs="Times New Roman" w:asciiTheme="majorHAnsi" w:hAnsiTheme="majorHAnsi"/>
      <w:b/>
      <w:bCs/>
      <w:color w:val="003462" w:themeColor="text2"/>
      <w:sz w:val="36"/>
      <w:szCs w:val="36"/>
    </w:rPr>
  </w:style>
  <w:style w:type="character" w:styleId="Heading2NoTOCChar" w:customStyle="1">
    <w:name w:val="Heading 2 No TOC Char"/>
    <w:basedOn w:val="DefaultParagraphFont"/>
    <w:link w:val="Heading2NoTOC"/>
    <w:uiPriority w:val="9"/>
    <w:rsid w:val="00416E63"/>
    <w:rPr>
      <w:rFonts w:eastAsia="Times New Roman" w:cs="Times New Roman" w:asciiTheme="majorHAnsi" w:hAnsiTheme="majorHAnsi"/>
      <w:b/>
      <w:bCs/>
      <w:color w:val="003462" w:themeColor="text2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416E63"/>
    <w:rPr>
      <w:rFonts w:eastAsia="Times New Roman" w:cs="Times New Roman" w:asciiTheme="majorHAnsi" w:hAnsiTheme="majorHAnsi"/>
      <w:b/>
      <w:bCs/>
      <w:sz w:val="28"/>
      <w:szCs w:val="26"/>
    </w:rPr>
  </w:style>
  <w:style w:type="paragraph" w:styleId="Heading3NoTOC" w:customStyle="1">
    <w:name w:val="Heading 3 No TOC"/>
    <w:link w:val="Heading3NoTOCChar"/>
    <w:uiPriority w:val="9"/>
    <w:qFormat/>
    <w:rsid w:val="00416E63"/>
    <w:pPr>
      <w:keepNext/>
      <w:keepLines/>
      <w:spacing w:before="240" w:after="120" w:line="240" w:lineRule="auto"/>
    </w:pPr>
    <w:rPr>
      <w:rFonts w:eastAsia="Times New Roman" w:cs="Times New Roman" w:asciiTheme="majorHAnsi" w:hAnsiTheme="majorHAnsi"/>
      <w:b/>
      <w:bCs/>
      <w:sz w:val="28"/>
      <w:szCs w:val="26"/>
    </w:rPr>
  </w:style>
  <w:style w:type="character" w:styleId="Heading3NoTOCChar" w:customStyle="1">
    <w:name w:val="Heading 3 No TOC Char"/>
    <w:basedOn w:val="DefaultParagraphFont"/>
    <w:link w:val="Heading3NoTOC"/>
    <w:uiPriority w:val="9"/>
    <w:rsid w:val="00416E63"/>
    <w:rPr>
      <w:rFonts w:eastAsia="Times New Roman" w:cs="Times New Roman" w:asciiTheme="majorHAnsi" w:hAnsiTheme="majorHAnsi"/>
      <w:b/>
      <w:bCs/>
      <w:sz w:val="28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416E63"/>
    <w:rPr>
      <w:rFonts w:eastAsia="Times New Roman" w:cs="Times New Roman" w:asciiTheme="majorHAnsi" w:hAnsiTheme="majorHAnsi"/>
      <w:b/>
      <w:bCs/>
      <w:i/>
      <w:iCs/>
      <w:sz w:val="26"/>
      <w:szCs w:val="24"/>
    </w:rPr>
  </w:style>
  <w:style w:type="paragraph" w:styleId="Heading4NoTOC" w:customStyle="1">
    <w:name w:val="Heading 4 No TOC"/>
    <w:link w:val="Heading4NoTOCChar"/>
    <w:uiPriority w:val="9"/>
    <w:rsid w:val="00416E63"/>
    <w:pPr>
      <w:spacing w:after="0" w:line="240" w:lineRule="auto"/>
    </w:pPr>
    <w:rPr>
      <w:rFonts w:eastAsia="Times New Roman" w:asciiTheme="majorHAnsi" w:hAnsiTheme="majorHAnsi"/>
      <w:b/>
      <w:bCs/>
      <w:i/>
      <w:iCs/>
      <w:sz w:val="26"/>
      <w:szCs w:val="24"/>
    </w:rPr>
  </w:style>
  <w:style w:type="character" w:styleId="Heading4NoTOCChar" w:customStyle="1">
    <w:name w:val="Heading 4 No TOC Char"/>
    <w:basedOn w:val="DefaultParagraphFont"/>
    <w:link w:val="Heading4NoTOC"/>
    <w:uiPriority w:val="9"/>
    <w:rsid w:val="00416E63"/>
    <w:rPr>
      <w:rFonts w:eastAsia="Times New Roman" w:asciiTheme="majorHAnsi" w:hAnsiTheme="majorHAnsi"/>
      <w:b/>
      <w:bCs/>
      <w:i/>
      <w:iCs/>
      <w:sz w:val="2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16E63"/>
    <w:rPr>
      <w:rFonts w:eastAsia="Times New Roman" w:cs="Times New Roman" w:asciiTheme="majorHAnsi" w:hAnsiTheme="majorHAnsi"/>
      <w:b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rsid w:val="00416E63"/>
    <w:rPr>
      <w:rFonts w:eastAsia="Times New Roman" w:cs="Times New Roman" w:asciiTheme="majorHAnsi" w:hAnsiTheme="majorHAnsi"/>
      <w:b/>
      <w:i/>
      <w:iCs/>
      <w:sz w:val="24"/>
      <w:szCs w:val="24"/>
    </w:rPr>
  </w:style>
  <w:style w:type="paragraph" w:styleId="PubID" w:customStyle="1">
    <w:name w:val="PubID"/>
    <w:basedOn w:val="Normal"/>
    <w:link w:val="PubIDChar"/>
    <w:uiPriority w:val="99"/>
    <w:rsid w:val="00416E63"/>
    <w:pPr>
      <w:tabs>
        <w:tab w:val="right" w:pos="9360"/>
      </w:tabs>
      <w:spacing w:after="580" w:line="240" w:lineRule="auto"/>
      <w:jc w:val="right"/>
    </w:pPr>
    <w:rPr>
      <w:rFonts w:eastAsia="Calibri" w:asciiTheme="majorHAnsi" w:hAnsiTheme="majorHAnsi"/>
      <w:sz w:val="16"/>
      <w:szCs w:val="16"/>
    </w:rPr>
  </w:style>
  <w:style w:type="character" w:styleId="PubIDChar" w:customStyle="1">
    <w:name w:val="PubID Char"/>
    <w:basedOn w:val="DefaultParagraphFont"/>
    <w:link w:val="PubID"/>
    <w:uiPriority w:val="99"/>
    <w:rsid w:val="00416E63"/>
    <w:rPr>
      <w:rFonts w:eastAsia="Calibri" w:asciiTheme="majorHAnsi" w:hAnsiTheme="majorHAnsi"/>
      <w:sz w:val="16"/>
      <w:szCs w:val="16"/>
    </w:rPr>
  </w:style>
  <w:style w:type="paragraph" w:styleId="Reference" w:customStyle="1">
    <w:name w:val="Reference"/>
    <w:link w:val="ReferenceChar"/>
    <w:uiPriority w:val="20"/>
    <w:rsid w:val="00416E63"/>
    <w:pPr>
      <w:keepLines/>
      <w:spacing w:before="240" w:after="120" w:line="240" w:lineRule="auto"/>
      <w:ind w:left="720" w:hanging="720"/>
    </w:pPr>
    <w:rPr>
      <w:rFonts w:eastAsia="Times New Roman" w:cs="Times New Roman"/>
      <w:sz w:val="24"/>
      <w:szCs w:val="20"/>
    </w:rPr>
  </w:style>
  <w:style w:type="character" w:styleId="ReferenceChar" w:customStyle="1">
    <w:name w:val="Reference Char"/>
    <w:basedOn w:val="DefaultParagraphFont"/>
    <w:link w:val="Reference"/>
    <w:uiPriority w:val="20"/>
    <w:rsid w:val="00416E63"/>
    <w:rPr>
      <w:rFonts w:eastAsia="Times New Roman" w:cs="Times New Roman"/>
      <w:sz w:val="24"/>
      <w:szCs w:val="20"/>
    </w:rPr>
  </w:style>
  <w:style w:type="character" w:styleId="ReferenceItalics" w:customStyle="1">
    <w:name w:val="Reference Italics"/>
    <w:basedOn w:val="DefaultParagraphFont"/>
    <w:uiPriority w:val="20"/>
    <w:qFormat/>
    <w:rsid w:val="00416E63"/>
    <w:rPr>
      <w:i/>
    </w:rPr>
  </w:style>
  <w:style w:type="paragraph" w:styleId="ReferenceSubheading" w:customStyle="1">
    <w:name w:val="Reference Subheading"/>
    <w:basedOn w:val="Heading3"/>
    <w:uiPriority w:val="19"/>
    <w:qFormat/>
    <w:rsid w:val="00416E63"/>
    <w:pPr>
      <w:outlineLvl w:val="9"/>
    </w:pPr>
  </w:style>
  <w:style w:type="paragraph" w:styleId="TableColumnHeadCentered" w:customStyle="1">
    <w:name w:val="Table Column Head Centered"/>
    <w:basedOn w:val="Normal"/>
    <w:uiPriority w:val="15"/>
    <w:qFormat/>
    <w:rsid w:val="00416E63"/>
    <w:pPr>
      <w:spacing w:before="40" w:after="40" w:line="240" w:lineRule="auto"/>
      <w:jc w:val="center"/>
    </w:pPr>
    <w:rPr>
      <w:rFonts w:eastAsia="Times New Roman" w:cs="Times New Roman" w:asciiTheme="majorHAnsi" w:hAnsiTheme="majorHAnsi"/>
      <w:b/>
      <w:bCs/>
      <w:sz w:val="20"/>
      <w:szCs w:val="20"/>
    </w:rPr>
  </w:style>
  <w:style w:type="paragraph" w:styleId="TableColumnHeadLeft" w:customStyle="1">
    <w:name w:val="Table Column Head Left"/>
    <w:basedOn w:val="Normal"/>
    <w:uiPriority w:val="15"/>
    <w:qFormat/>
    <w:rsid w:val="00416E63"/>
    <w:pPr>
      <w:spacing w:before="40" w:after="40" w:line="240" w:lineRule="auto"/>
    </w:pPr>
    <w:rPr>
      <w:rFonts w:eastAsia="Times New Roman" w:cs="Times New Roman" w:asciiTheme="majorHAnsi" w:hAnsiTheme="majorHAnsi"/>
      <w:b/>
      <w:bCs/>
      <w:sz w:val="20"/>
      <w:szCs w:val="20"/>
    </w:rPr>
  </w:style>
  <w:style w:type="paragraph" w:styleId="TableText" w:customStyle="1">
    <w:name w:val="Table Text"/>
    <w:uiPriority w:val="15"/>
    <w:qFormat/>
    <w:rsid w:val="00416E63"/>
    <w:pPr>
      <w:spacing w:before="40" w:after="40" w:line="240" w:lineRule="auto"/>
    </w:pPr>
    <w:rPr>
      <w:rFonts w:eastAsia="Times New Roman" w:cs="Times New Roman" w:asciiTheme="majorHAnsi" w:hAnsiTheme="majorHAnsi"/>
      <w:sz w:val="20"/>
      <w:szCs w:val="20"/>
    </w:rPr>
  </w:style>
  <w:style w:type="paragraph" w:styleId="TableNote" w:customStyle="1">
    <w:name w:val="Table Note"/>
    <w:aliases w:val="Figure Note,Exhibit Note"/>
    <w:basedOn w:val="TableText"/>
    <w:next w:val="BodyText"/>
    <w:uiPriority w:val="18"/>
    <w:qFormat/>
    <w:rsid w:val="00416E63"/>
    <w:pPr>
      <w:spacing w:before="120" w:after="120"/>
      <w:contextualSpacing/>
    </w:pPr>
    <w:rPr>
      <w:sz w:val="18"/>
    </w:rPr>
  </w:style>
  <w:style w:type="paragraph" w:styleId="TableSubheading" w:customStyle="1">
    <w:name w:val="Table Subheading"/>
    <w:basedOn w:val="TableText"/>
    <w:uiPriority w:val="15"/>
    <w:qFormat/>
    <w:rsid w:val="00416E63"/>
    <w:rPr>
      <w:b/>
      <w:szCs w:val="24"/>
    </w:rPr>
  </w:style>
  <w:style w:type="paragraph" w:styleId="TableTextCentered" w:customStyle="1">
    <w:name w:val="Table Text Centered"/>
    <w:basedOn w:val="TableText"/>
    <w:uiPriority w:val="15"/>
    <w:qFormat/>
    <w:rsid w:val="00416E63"/>
    <w:pPr>
      <w:jc w:val="center"/>
    </w:pPr>
  </w:style>
  <w:style w:type="paragraph" w:styleId="TableTitle" w:customStyle="1">
    <w:name w:val="Table Title"/>
    <w:basedOn w:val="Caption"/>
    <w:next w:val="BodyText"/>
    <w:uiPriority w:val="14"/>
    <w:qFormat/>
    <w:rsid w:val="00416E63"/>
  </w:style>
  <w:style w:type="paragraph" w:styleId="Call-outText" w:customStyle="1">
    <w:name w:val="Call-out Text"/>
    <w:next w:val="BodyText"/>
    <w:uiPriority w:val="1"/>
    <w:rsid w:val="00416E63"/>
    <w:pPr>
      <w:keepLines/>
      <w:pBdr>
        <w:top w:val="single" w:color="003462" w:themeColor="text2" w:sz="12" w:space="3"/>
        <w:bottom w:val="single" w:color="003462" w:themeColor="text2" w:sz="12" w:space="3"/>
      </w:pBdr>
      <w:spacing w:before="120" w:after="120" w:line="240" w:lineRule="auto"/>
      <w:ind w:left="720" w:right="720"/>
      <w:jc w:val="center"/>
    </w:pPr>
    <w:rPr>
      <w:rFonts w:eastAsia="Times New Roman" w:asciiTheme="majorHAnsi" w:hAnsiTheme="majorHAnsi" w:cstheme="majorHAnsi"/>
      <w:i/>
      <w:color w:val="003462" w:themeColor="text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E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6E63"/>
    <w:rPr>
      <w:rFonts w:eastAsia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16E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rensen\Desktop\Work\16-8488-CEEDAR%20Transition%20CEMs\CEEDAR_Handout_Portrait_011017.dotx" TargetMode="External"/></Relationships>
</file>

<file path=word/theme/theme1.xml><?xml version="1.0" encoding="utf-8"?>
<a:theme xmlns:a="http://schemas.openxmlformats.org/drawingml/2006/main" name="Office Theme">
  <a:themeElements>
    <a:clrScheme name="_AIR 2015 Corporate Colors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4B76A0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E08176DAB5419159A53B04F1A034" ma:contentTypeVersion="1" ma:contentTypeDescription="Create a new document." ma:contentTypeScope="" ma:versionID="e74ae2a5cd93706713bce4b951a7a511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MA5PA5REYDV2-3118-953</_dlc_DocId>
    <_dlc_DocIdUrl xmlns="1709d302-aa1c-49f7-a43d-f13e34b813dc">
      <Url>http://airportal.air.org/Services/PAC/_layouts/DocIdRedir.aspx?ID=MA5PA5REYDV2-3118-953</Url>
      <Description>MA5PA5REYDV2-3118-953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6934D-0B68-4E4E-90BE-D69EBB9A83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7626FA-16D2-4C8C-81DB-B395EF712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2D0BD-64CD-481D-9CC9-94E9362E7266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customXml/itemProps4.xml><?xml version="1.0" encoding="utf-8"?>
<ds:datastoreItem xmlns:ds="http://schemas.openxmlformats.org/officeDocument/2006/customXml" ds:itemID="{4F880501-1523-4EE3-BA7A-07F72219974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CEEDAR_Handout_Portrait_011017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CEEDAR-GTL Handout</dc:title>
  <dc:subject>CEEDAR-GTL Handout</dc:subject>
  <dc:creator>dsorensen</dc:creator>
  <lastModifiedBy>Jacki Donaldson</lastModifiedBy>
  <revision>5</revision>
  <dcterms:created xsi:type="dcterms:W3CDTF">2017-01-24T18:26:00.0000000Z</dcterms:created>
  <dcterms:modified xsi:type="dcterms:W3CDTF">2018-05-12T20:12:22.9124657Z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aaaf88e1-d274-4c39-9c6b-344cdab5efa2</vt:lpwstr>
  </property>
  <property fmtid="{D5CDD505-2E9C-101B-9397-08002B2CF9AE}" pid="3" name="ContentTypeId">
    <vt:lpwstr>0x0101000F2EE08176DAB5419159A53B04F1A034</vt:lpwstr>
  </property>
</Properties>
</file>