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D72E6" w14:textId="77777777" w:rsidR="00896A4B" w:rsidRPr="00481F84" w:rsidRDefault="00896A4B">
      <w:pPr>
        <w:rPr>
          <w:rFonts w:ascii="Calibri" w:hAnsi="Calibri"/>
        </w:rPr>
      </w:pPr>
    </w:p>
    <w:p w14:paraId="25EDD64B" w14:textId="77777777" w:rsidR="00F13329" w:rsidRPr="00481F84" w:rsidRDefault="00657FBD" w:rsidP="00F13329">
      <w:pPr>
        <w:widowControl w:val="0"/>
        <w:spacing w:before="27" w:line="242" w:lineRule="auto"/>
        <w:jc w:val="center"/>
        <w:rPr>
          <w:rFonts w:ascii="Calibri" w:hAnsi="Calibri"/>
          <w:b/>
          <w:spacing w:val="-5"/>
        </w:rPr>
      </w:pPr>
      <w:r>
        <w:rPr>
          <w:rFonts w:ascii="Calibri" w:hAnsi="Calibri"/>
          <w:b/>
          <w:spacing w:val="-5"/>
        </w:rPr>
        <w:t>Evidence-Based Writing Instruction</w:t>
      </w:r>
    </w:p>
    <w:p w14:paraId="3042D4F0" w14:textId="77777777" w:rsidR="00F13329" w:rsidRPr="00481F84" w:rsidRDefault="00F13329" w:rsidP="00F13329">
      <w:pPr>
        <w:widowControl w:val="0"/>
        <w:spacing w:before="27" w:line="242" w:lineRule="auto"/>
        <w:jc w:val="center"/>
        <w:rPr>
          <w:rFonts w:ascii="Calibri" w:hAnsi="Calibri"/>
          <w:b/>
          <w:spacing w:val="-5"/>
        </w:rPr>
      </w:pPr>
      <w:r w:rsidRPr="00481F84">
        <w:rPr>
          <w:rFonts w:ascii="Calibri" w:hAnsi="Calibri"/>
          <w:b/>
          <w:spacing w:val="-5"/>
        </w:rPr>
        <w:t>Course #</w:t>
      </w:r>
    </w:p>
    <w:p w14:paraId="0EEFBEED" w14:textId="77777777" w:rsidR="00F13329" w:rsidRPr="00481F84" w:rsidRDefault="00F13329" w:rsidP="00F13329">
      <w:pPr>
        <w:widowControl w:val="0"/>
        <w:spacing w:before="27" w:line="242" w:lineRule="auto"/>
        <w:jc w:val="center"/>
        <w:rPr>
          <w:rFonts w:ascii="Calibri" w:hAnsi="Calibri"/>
          <w:b/>
          <w:spacing w:val="-5"/>
        </w:rPr>
      </w:pPr>
      <w:r w:rsidRPr="00481F84">
        <w:rPr>
          <w:rFonts w:ascii="Calibri" w:hAnsi="Calibri"/>
          <w:b/>
          <w:spacing w:val="-5"/>
        </w:rPr>
        <w:t>Semester Year</w:t>
      </w:r>
    </w:p>
    <w:p w14:paraId="1E7C455E" w14:textId="77777777" w:rsidR="00F13329" w:rsidRPr="00481F84" w:rsidRDefault="00F13329" w:rsidP="00F13329">
      <w:pPr>
        <w:widowControl w:val="0"/>
        <w:spacing w:before="11"/>
        <w:rPr>
          <w:rFonts w:ascii="Calibri" w:hAnsi="Calibri"/>
          <w:sz w:val="18"/>
          <w:szCs w:val="18"/>
        </w:rPr>
      </w:pPr>
    </w:p>
    <w:p w14:paraId="207DF4A0" w14:textId="77777777" w:rsidR="00F13329" w:rsidRPr="00481F84" w:rsidRDefault="00F13329" w:rsidP="00F13329">
      <w:pPr>
        <w:widowControl w:val="0"/>
        <w:rPr>
          <w:rFonts w:ascii="Calibri" w:eastAsia="Calibri" w:hAnsi="Calibri"/>
          <w:b/>
          <w:sz w:val="22"/>
          <w:szCs w:val="22"/>
        </w:rPr>
      </w:pPr>
      <w:r w:rsidRPr="00481F84">
        <w:rPr>
          <w:rFonts w:ascii="Calibri" w:eastAsia="Calibri" w:hAnsi="Calibri"/>
          <w:b/>
          <w:sz w:val="22"/>
          <w:szCs w:val="22"/>
        </w:rPr>
        <w:t>Instructor:</w:t>
      </w:r>
    </w:p>
    <w:p w14:paraId="1B1E70EC" w14:textId="77777777" w:rsidR="00F13329" w:rsidRPr="00481F84" w:rsidRDefault="00F13329" w:rsidP="00F13329">
      <w:pPr>
        <w:widowControl w:val="0"/>
        <w:rPr>
          <w:rFonts w:ascii="Calibri" w:eastAsia="Calibri" w:hAnsi="Calibri"/>
          <w:b/>
          <w:sz w:val="22"/>
          <w:szCs w:val="22"/>
        </w:rPr>
      </w:pPr>
      <w:r w:rsidRPr="00481F84">
        <w:rPr>
          <w:rFonts w:ascii="Calibri" w:eastAsia="Calibri" w:hAnsi="Calibri"/>
          <w:b/>
          <w:sz w:val="22"/>
          <w:szCs w:val="22"/>
        </w:rPr>
        <w:t>Department:</w:t>
      </w:r>
    </w:p>
    <w:p w14:paraId="79DEDC8E" w14:textId="77777777" w:rsidR="00F13329" w:rsidRPr="00481F84" w:rsidRDefault="00F13329" w:rsidP="00F13329">
      <w:pPr>
        <w:widowControl w:val="0"/>
        <w:rPr>
          <w:rFonts w:ascii="Calibri" w:eastAsia="Calibri" w:hAnsi="Calibri"/>
          <w:b/>
          <w:sz w:val="22"/>
          <w:szCs w:val="22"/>
        </w:rPr>
      </w:pPr>
      <w:r w:rsidRPr="00481F84">
        <w:rPr>
          <w:rFonts w:ascii="Calibri" w:eastAsia="Calibri" w:hAnsi="Calibri"/>
          <w:b/>
          <w:sz w:val="22"/>
          <w:szCs w:val="22"/>
        </w:rPr>
        <w:t>Office:</w:t>
      </w:r>
    </w:p>
    <w:p w14:paraId="75C03715" w14:textId="77777777" w:rsidR="00F13329" w:rsidRPr="00481F84" w:rsidRDefault="00F13329" w:rsidP="00F13329">
      <w:pPr>
        <w:widowControl w:val="0"/>
        <w:rPr>
          <w:rFonts w:ascii="Calibri" w:eastAsia="Calibri" w:hAnsi="Calibri"/>
          <w:b/>
          <w:sz w:val="22"/>
          <w:szCs w:val="22"/>
        </w:rPr>
      </w:pPr>
      <w:r w:rsidRPr="00481F84">
        <w:rPr>
          <w:rFonts w:ascii="Calibri" w:eastAsia="Calibri" w:hAnsi="Calibri"/>
          <w:b/>
          <w:sz w:val="22"/>
          <w:szCs w:val="22"/>
        </w:rPr>
        <w:t>Phone:</w:t>
      </w:r>
    </w:p>
    <w:p w14:paraId="6A0E1870" w14:textId="77777777" w:rsidR="00F13329" w:rsidRPr="00481F84" w:rsidRDefault="00F13329" w:rsidP="00F13329">
      <w:pPr>
        <w:widowControl w:val="0"/>
        <w:rPr>
          <w:rFonts w:ascii="Calibri" w:eastAsia="Calibri" w:hAnsi="Calibri"/>
          <w:b/>
          <w:sz w:val="22"/>
          <w:szCs w:val="22"/>
        </w:rPr>
      </w:pPr>
      <w:r w:rsidRPr="00481F84">
        <w:rPr>
          <w:rFonts w:ascii="Calibri" w:eastAsia="Calibri" w:hAnsi="Calibri"/>
          <w:b/>
          <w:sz w:val="22"/>
          <w:szCs w:val="22"/>
        </w:rPr>
        <w:t>Email Address:</w:t>
      </w:r>
    </w:p>
    <w:p w14:paraId="39CC6B9C" w14:textId="77777777" w:rsidR="00F13329" w:rsidRPr="00481F84" w:rsidRDefault="00F13329" w:rsidP="00F13329">
      <w:pPr>
        <w:widowControl w:val="0"/>
        <w:rPr>
          <w:rFonts w:ascii="Calibri" w:eastAsia="Calibri" w:hAnsi="Calibri"/>
          <w:b/>
          <w:sz w:val="22"/>
          <w:szCs w:val="22"/>
        </w:rPr>
      </w:pPr>
      <w:r w:rsidRPr="00481F84">
        <w:rPr>
          <w:rFonts w:ascii="Calibri" w:eastAsia="Calibri" w:hAnsi="Calibri"/>
          <w:b/>
          <w:sz w:val="22"/>
          <w:szCs w:val="22"/>
        </w:rPr>
        <w:t>Office Hours:</w:t>
      </w:r>
    </w:p>
    <w:p w14:paraId="7249213A" w14:textId="77777777" w:rsidR="00896A4B" w:rsidRPr="00481F84" w:rsidRDefault="00896A4B" w:rsidP="00896A4B">
      <w:pPr>
        <w:rPr>
          <w:rFonts w:ascii="Calibri" w:hAnsi="Calibri"/>
        </w:rPr>
      </w:pPr>
    </w:p>
    <w:p w14:paraId="7A8C9AF0" w14:textId="77777777" w:rsidR="00896A4B" w:rsidRPr="00481F84" w:rsidRDefault="00896A4B" w:rsidP="00896A4B">
      <w:pPr>
        <w:rPr>
          <w:rFonts w:ascii="Calibri" w:hAnsi="Calibri"/>
          <w:b/>
        </w:rPr>
      </w:pPr>
      <w:r w:rsidRPr="00481F84">
        <w:rPr>
          <w:rFonts w:ascii="Calibri" w:hAnsi="Calibri"/>
          <w:b/>
        </w:rPr>
        <w:t>Course</w:t>
      </w:r>
      <w:r w:rsidR="00F13329" w:rsidRPr="00481F84">
        <w:rPr>
          <w:rFonts w:ascii="Calibri" w:hAnsi="Calibri"/>
          <w:b/>
        </w:rPr>
        <w:t xml:space="preserve"> Description</w:t>
      </w:r>
    </w:p>
    <w:p w14:paraId="7F20E68A" w14:textId="74DE27EA" w:rsidR="00896A4B" w:rsidRDefault="000B43D5">
      <w:pPr>
        <w:rPr>
          <w:rFonts w:ascii="Calibri" w:hAnsi="Calibri"/>
        </w:rPr>
      </w:pPr>
      <w:r w:rsidRPr="00481F84">
        <w:rPr>
          <w:rFonts w:ascii="Calibri" w:hAnsi="Calibri"/>
        </w:rPr>
        <w:t xml:space="preserve">The purpose of this course is to provide pre-service </w:t>
      </w:r>
      <w:r w:rsidR="008A41B5">
        <w:rPr>
          <w:rFonts w:ascii="Calibri" w:hAnsi="Calibri"/>
        </w:rPr>
        <w:t xml:space="preserve">and/or in-service </w:t>
      </w:r>
      <w:r w:rsidRPr="00481F84">
        <w:rPr>
          <w:rFonts w:ascii="Calibri" w:hAnsi="Calibri"/>
        </w:rPr>
        <w:t>teachers with</w:t>
      </w:r>
      <w:r>
        <w:rPr>
          <w:rFonts w:ascii="Calibri" w:hAnsi="Calibri"/>
        </w:rPr>
        <w:t xml:space="preserve"> knowledge of and skill in using evidence-based approaches to teaching writing in mixed-ability classrooms</w:t>
      </w:r>
      <w:r w:rsidR="007A47A9">
        <w:rPr>
          <w:rFonts w:ascii="Calibri" w:hAnsi="Calibri"/>
        </w:rPr>
        <w:t xml:space="preserve"> (see the Innovation Configuration by </w:t>
      </w:r>
      <w:proofErr w:type="spellStart"/>
      <w:r w:rsidR="007A47A9">
        <w:rPr>
          <w:rFonts w:ascii="Calibri" w:hAnsi="Calibri"/>
        </w:rPr>
        <w:t>Troia</w:t>
      </w:r>
      <w:proofErr w:type="spellEnd"/>
      <w:r w:rsidR="007A47A9">
        <w:rPr>
          <w:rFonts w:ascii="Calibri" w:hAnsi="Calibri"/>
        </w:rPr>
        <w:t xml:space="preserve"> for more information, www.</w:t>
      </w:r>
      <w:bookmarkStart w:id="0" w:name="_GoBack"/>
      <w:bookmarkEnd w:id="0"/>
      <w:r w:rsidR="007A47A9">
        <w:rPr>
          <w:rFonts w:ascii="Calibri" w:hAnsi="Calibri"/>
        </w:rPr>
        <w:t>ceedar.org)</w:t>
      </w:r>
      <w:r>
        <w:rPr>
          <w:rFonts w:ascii="Calibri" w:hAnsi="Calibri"/>
        </w:rPr>
        <w:t>. Course content and activities are designed to build knowledge and provide opportunities to learn to use these practices to collect data, design lessons, and document student growth in writing.</w:t>
      </w:r>
      <w:r w:rsidR="007A47A9">
        <w:rPr>
          <w:rFonts w:ascii="Calibri" w:hAnsi="Calibri"/>
        </w:rPr>
        <w:t xml:space="preserve"> </w:t>
      </w:r>
    </w:p>
    <w:p w14:paraId="2C3937FE" w14:textId="77777777" w:rsidR="000B43D5" w:rsidRPr="00481F84" w:rsidRDefault="000B43D5">
      <w:pPr>
        <w:rPr>
          <w:rFonts w:ascii="Calibri" w:hAnsi="Calibri"/>
        </w:rPr>
      </w:pPr>
    </w:p>
    <w:p w14:paraId="2A25C87E" w14:textId="77777777" w:rsidR="00896A4B" w:rsidRPr="00481F84" w:rsidRDefault="00896A4B">
      <w:pPr>
        <w:rPr>
          <w:rFonts w:ascii="Calibri" w:hAnsi="Calibri"/>
          <w:b/>
        </w:rPr>
      </w:pPr>
      <w:r w:rsidRPr="00481F84">
        <w:rPr>
          <w:rFonts w:ascii="Calibri" w:hAnsi="Calibri"/>
          <w:b/>
        </w:rPr>
        <w:t>Course Objectives</w:t>
      </w:r>
    </w:p>
    <w:p w14:paraId="06894C9D" w14:textId="77777777" w:rsidR="00F13329" w:rsidRPr="000B43D5" w:rsidRDefault="000B43D5" w:rsidP="000B43D5">
      <w:pPr>
        <w:pStyle w:val="BodyText"/>
        <w:numPr>
          <w:ilvl w:val="0"/>
          <w:numId w:val="20"/>
        </w:numPr>
        <w:spacing w:before="27" w:line="242" w:lineRule="auto"/>
        <w:ind w:right="113"/>
        <w:rPr>
          <w:rFonts w:ascii="Cambria" w:hAnsi="Cambria"/>
        </w:rPr>
      </w:pPr>
      <w:r w:rsidRPr="000B43D5">
        <w:rPr>
          <w:rFonts w:asciiTheme="majorHAnsi" w:hAnsiTheme="majorHAnsi"/>
          <w:sz w:val="22"/>
          <w:szCs w:val="22"/>
        </w:rPr>
        <w:t>Understand</w:t>
      </w:r>
      <w:r>
        <w:rPr>
          <w:rFonts w:asciiTheme="majorHAnsi" w:hAnsiTheme="majorHAnsi"/>
          <w:sz w:val="22"/>
          <w:szCs w:val="22"/>
        </w:rPr>
        <w:t xml:space="preserve"> different approaches to writing</w:t>
      </w:r>
    </w:p>
    <w:p w14:paraId="5C4CD769" w14:textId="77777777" w:rsidR="000B43D5" w:rsidRPr="000B43D5" w:rsidRDefault="000B43D5" w:rsidP="000B43D5">
      <w:pPr>
        <w:pStyle w:val="BodyText"/>
        <w:numPr>
          <w:ilvl w:val="0"/>
          <w:numId w:val="20"/>
        </w:numPr>
        <w:spacing w:before="27" w:line="242" w:lineRule="auto"/>
        <w:ind w:right="113"/>
        <w:rPr>
          <w:rFonts w:ascii="Cambria" w:hAnsi="Cambria"/>
        </w:rPr>
      </w:pPr>
      <w:r>
        <w:rPr>
          <w:rFonts w:asciiTheme="majorHAnsi" w:hAnsiTheme="majorHAnsi"/>
          <w:sz w:val="22"/>
          <w:szCs w:val="22"/>
        </w:rPr>
        <w:t>Understand why some students might struggle with writing</w:t>
      </w:r>
    </w:p>
    <w:p w14:paraId="0AF0AFB7" w14:textId="77777777" w:rsidR="000B43D5" w:rsidRPr="000B43D5" w:rsidRDefault="000B43D5" w:rsidP="000B43D5">
      <w:pPr>
        <w:pStyle w:val="BodyText"/>
        <w:numPr>
          <w:ilvl w:val="0"/>
          <w:numId w:val="20"/>
        </w:numPr>
        <w:spacing w:before="27" w:line="242" w:lineRule="auto"/>
        <w:ind w:right="113"/>
        <w:rPr>
          <w:rFonts w:ascii="Cambria" w:hAnsi="Cambria"/>
        </w:rPr>
      </w:pPr>
      <w:r>
        <w:rPr>
          <w:rFonts w:asciiTheme="majorHAnsi" w:hAnsiTheme="majorHAnsi"/>
          <w:sz w:val="22"/>
          <w:szCs w:val="22"/>
        </w:rPr>
        <w:t>Articulate the evidence-based practices for teaching writing</w:t>
      </w:r>
    </w:p>
    <w:p w14:paraId="4E91A76B" w14:textId="77777777" w:rsidR="000B43D5" w:rsidRPr="000B43D5" w:rsidRDefault="000B43D5" w:rsidP="000B43D5">
      <w:pPr>
        <w:pStyle w:val="BodyText"/>
        <w:numPr>
          <w:ilvl w:val="0"/>
          <w:numId w:val="20"/>
        </w:numPr>
        <w:spacing w:before="27" w:line="242" w:lineRule="auto"/>
        <w:ind w:right="113"/>
        <w:rPr>
          <w:rFonts w:ascii="Cambria" w:hAnsi="Cambria"/>
        </w:rPr>
      </w:pPr>
      <w:r>
        <w:rPr>
          <w:rFonts w:asciiTheme="majorHAnsi" w:hAnsiTheme="majorHAnsi"/>
          <w:sz w:val="22"/>
          <w:szCs w:val="22"/>
        </w:rPr>
        <w:t>To identify appropriate practices and strategies to meet students’ needs</w:t>
      </w:r>
    </w:p>
    <w:p w14:paraId="44D08698" w14:textId="77777777" w:rsidR="000B43D5" w:rsidRPr="000B43D5" w:rsidRDefault="000B43D5" w:rsidP="000B43D5">
      <w:pPr>
        <w:pStyle w:val="BodyText"/>
        <w:numPr>
          <w:ilvl w:val="0"/>
          <w:numId w:val="20"/>
        </w:numPr>
        <w:spacing w:before="27" w:line="242" w:lineRule="auto"/>
        <w:ind w:right="113"/>
        <w:rPr>
          <w:rFonts w:ascii="Cambria" w:hAnsi="Cambria"/>
        </w:rPr>
      </w:pPr>
      <w:r>
        <w:rPr>
          <w:rFonts w:asciiTheme="majorHAnsi" w:hAnsiTheme="majorHAnsi"/>
          <w:sz w:val="22"/>
          <w:szCs w:val="22"/>
        </w:rPr>
        <w:t>Plan and implement appropriate writing instruction for students who struggle with writing</w:t>
      </w:r>
    </w:p>
    <w:p w14:paraId="0EC83D14" w14:textId="77777777" w:rsidR="00BE2D6F" w:rsidRPr="00481F84" w:rsidRDefault="00BE2D6F" w:rsidP="00F13329">
      <w:pPr>
        <w:pStyle w:val="BodyText"/>
        <w:spacing w:before="27" w:line="242" w:lineRule="auto"/>
        <w:ind w:right="113"/>
        <w:rPr>
          <w:rFonts w:ascii="Calibri" w:hAnsi="Calibri"/>
          <w:b/>
          <w:sz w:val="24"/>
          <w:szCs w:val="24"/>
        </w:rPr>
      </w:pPr>
    </w:p>
    <w:p w14:paraId="32DBE329" w14:textId="77777777" w:rsidR="00F13329" w:rsidRPr="00481F84" w:rsidRDefault="00F13329" w:rsidP="00F13329">
      <w:pPr>
        <w:pStyle w:val="BodyText"/>
        <w:spacing w:before="27" w:line="242" w:lineRule="auto"/>
        <w:ind w:right="113"/>
        <w:rPr>
          <w:rFonts w:ascii="Calibri" w:hAnsi="Calibri"/>
          <w:b/>
          <w:sz w:val="24"/>
          <w:szCs w:val="24"/>
        </w:rPr>
      </w:pPr>
      <w:r w:rsidRPr="00481F84">
        <w:rPr>
          <w:rFonts w:ascii="Calibri" w:hAnsi="Calibri"/>
          <w:b/>
          <w:sz w:val="24"/>
          <w:szCs w:val="24"/>
        </w:rPr>
        <w:t>State Certification Standards Addressed</w:t>
      </w:r>
    </w:p>
    <w:p w14:paraId="38A66CE5" w14:textId="77777777" w:rsidR="00F13329" w:rsidRPr="00481F84" w:rsidRDefault="00F13329" w:rsidP="00F13329">
      <w:pPr>
        <w:pStyle w:val="BodyText"/>
        <w:spacing w:before="27" w:line="242" w:lineRule="auto"/>
        <w:ind w:right="113"/>
        <w:rPr>
          <w:rFonts w:ascii="Calibri" w:hAnsi="Calibri"/>
          <w:i/>
          <w:sz w:val="24"/>
          <w:szCs w:val="24"/>
        </w:rPr>
      </w:pPr>
      <w:r w:rsidRPr="00481F84">
        <w:rPr>
          <w:rFonts w:ascii="Calibri" w:hAnsi="Calibri"/>
          <w:i/>
          <w:sz w:val="24"/>
          <w:szCs w:val="24"/>
        </w:rPr>
        <w:t>Add your state standards</w:t>
      </w:r>
    </w:p>
    <w:p w14:paraId="63AC4E3A" w14:textId="77777777" w:rsidR="00896A4B" w:rsidRPr="00481F84" w:rsidRDefault="00896A4B">
      <w:pPr>
        <w:rPr>
          <w:rFonts w:ascii="Calibri" w:hAnsi="Calibri"/>
          <w:b/>
          <w:caps/>
          <w:sz w:val="28"/>
          <w:u w:val="single"/>
        </w:rPr>
      </w:pPr>
    </w:p>
    <w:p w14:paraId="6441FA62" w14:textId="77777777" w:rsidR="00896A4B" w:rsidRPr="00481F84" w:rsidRDefault="00F13329">
      <w:pPr>
        <w:pStyle w:val="Heading6"/>
        <w:rPr>
          <w:rFonts w:ascii="Calibri" w:hAnsi="Calibri"/>
          <w:u w:val="none"/>
        </w:rPr>
      </w:pPr>
      <w:r w:rsidRPr="00481F84">
        <w:rPr>
          <w:rFonts w:ascii="Calibri" w:hAnsi="Calibri"/>
          <w:u w:val="none"/>
        </w:rPr>
        <w:t>Course Text(s)</w:t>
      </w:r>
    </w:p>
    <w:p w14:paraId="00F5CBA5" w14:textId="77777777" w:rsidR="003418AC" w:rsidRDefault="003418AC" w:rsidP="00C9248D">
      <w:pPr>
        <w:rPr>
          <w:rFonts w:ascii="Calibri" w:hAnsi="Calibri"/>
        </w:rPr>
      </w:pPr>
    </w:p>
    <w:p w14:paraId="70922D17" w14:textId="7ABD4E06" w:rsidR="00C9248D" w:rsidRDefault="00C9248D" w:rsidP="00C9248D">
      <w:pPr>
        <w:rPr>
          <w:rFonts w:ascii="Calibri" w:hAnsi="Calibri"/>
        </w:rPr>
      </w:pPr>
      <w:proofErr w:type="gramStart"/>
      <w:r w:rsidRPr="00C9248D">
        <w:rPr>
          <w:rFonts w:ascii="Calibri" w:hAnsi="Calibri"/>
        </w:rPr>
        <w:t>Graham, S., MacArthur, C.A., &amp; Fitzgerald, J.</w:t>
      </w:r>
      <w:r w:rsidR="00290D33">
        <w:rPr>
          <w:rFonts w:ascii="Calibri" w:hAnsi="Calibri"/>
        </w:rPr>
        <w:t xml:space="preserve"> (Eds.).</w:t>
      </w:r>
      <w:proofErr w:type="gramEnd"/>
      <w:r w:rsidRPr="00C9248D">
        <w:rPr>
          <w:rFonts w:ascii="Calibri" w:hAnsi="Calibri"/>
        </w:rPr>
        <w:t xml:space="preserve"> (20</w:t>
      </w:r>
      <w:r w:rsidR="00290D33">
        <w:rPr>
          <w:rFonts w:ascii="Calibri" w:hAnsi="Calibri"/>
        </w:rPr>
        <w:t>13</w:t>
      </w:r>
      <w:r w:rsidRPr="00C9248D">
        <w:rPr>
          <w:rFonts w:ascii="Calibri" w:hAnsi="Calibri"/>
        </w:rPr>
        <w:t>)</w:t>
      </w:r>
      <w:proofErr w:type="gramStart"/>
      <w:r w:rsidRPr="00C9248D">
        <w:rPr>
          <w:rFonts w:ascii="Calibri" w:hAnsi="Calibri"/>
        </w:rPr>
        <w:t xml:space="preserve">. </w:t>
      </w:r>
      <w:r w:rsidRPr="00C9248D">
        <w:rPr>
          <w:rFonts w:ascii="Calibri" w:hAnsi="Calibri"/>
          <w:i/>
        </w:rPr>
        <w:t>Best practices in writing instruction</w:t>
      </w:r>
      <w:r w:rsidR="00BF743D">
        <w:rPr>
          <w:rFonts w:ascii="Calibri" w:hAnsi="Calibri"/>
          <w:i/>
        </w:rPr>
        <w:t xml:space="preserve"> </w:t>
      </w:r>
      <w:r w:rsidR="00BF743D">
        <w:rPr>
          <w:rFonts w:ascii="Calibri" w:hAnsi="Calibri"/>
        </w:rPr>
        <w:t>(2</w:t>
      </w:r>
      <w:r w:rsidR="00BF743D" w:rsidRPr="00BF743D">
        <w:rPr>
          <w:rFonts w:ascii="Calibri" w:hAnsi="Calibri"/>
          <w:vertAlign w:val="superscript"/>
        </w:rPr>
        <w:t>nd</w:t>
      </w:r>
      <w:r w:rsidR="00BF743D">
        <w:rPr>
          <w:rFonts w:ascii="Calibri" w:hAnsi="Calibri"/>
        </w:rPr>
        <w:t xml:space="preserve"> ed.)</w:t>
      </w:r>
      <w:r w:rsidRPr="00C9248D">
        <w:rPr>
          <w:rFonts w:ascii="Calibri" w:hAnsi="Calibri"/>
        </w:rPr>
        <w:t>.</w:t>
      </w:r>
      <w:proofErr w:type="gramEnd"/>
      <w:r w:rsidRPr="00C9248D">
        <w:rPr>
          <w:rFonts w:ascii="Calibri" w:hAnsi="Calibri"/>
        </w:rPr>
        <w:t xml:space="preserve"> New York, NY: Guilford Press. </w:t>
      </w:r>
    </w:p>
    <w:p w14:paraId="32D8B562" w14:textId="77777777" w:rsidR="00C9248D" w:rsidRDefault="00C9248D" w:rsidP="00C9248D">
      <w:pPr>
        <w:rPr>
          <w:rFonts w:ascii="Calibri" w:hAnsi="Calibri"/>
        </w:rPr>
      </w:pPr>
    </w:p>
    <w:p w14:paraId="3EB33084" w14:textId="77777777" w:rsidR="00C9248D" w:rsidRPr="00C9248D" w:rsidRDefault="00C9248D" w:rsidP="00C9248D">
      <w:pPr>
        <w:rPr>
          <w:rFonts w:ascii="Calibri" w:hAnsi="Calibri"/>
        </w:rPr>
      </w:pPr>
      <w:r w:rsidRPr="00C9248D">
        <w:rPr>
          <w:rFonts w:ascii="Calibri" w:hAnsi="Calibri"/>
        </w:rPr>
        <w:t xml:space="preserve">Tompkins, G.E. (2011). </w:t>
      </w:r>
      <w:r w:rsidRPr="00C9248D">
        <w:rPr>
          <w:rFonts w:ascii="Calibri" w:hAnsi="Calibri"/>
          <w:i/>
        </w:rPr>
        <w:t xml:space="preserve">Teaching writing: Balancing process and product </w:t>
      </w:r>
      <w:r w:rsidRPr="00C9248D">
        <w:rPr>
          <w:rFonts w:ascii="Calibri" w:hAnsi="Calibri"/>
        </w:rPr>
        <w:t xml:space="preserve">(6th </w:t>
      </w:r>
      <w:proofErr w:type="spellStart"/>
      <w:r w:rsidRPr="00C9248D">
        <w:rPr>
          <w:rFonts w:ascii="Calibri" w:hAnsi="Calibri"/>
        </w:rPr>
        <w:t>ed</w:t>
      </w:r>
      <w:proofErr w:type="spellEnd"/>
      <w:r w:rsidRPr="00C9248D">
        <w:rPr>
          <w:rFonts w:ascii="Calibri" w:hAnsi="Calibri"/>
        </w:rPr>
        <w:t>). Upper Saddle River, NJ: Pearson.</w:t>
      </w:r>
    </w:p>
    <w:p w14:paraId="7B590F77" w14:textId="77777777" w:rsidR="00896A4B" w:rsidRPr="00481F84" w:rsidRDefault="00896A4B">
      <w:pPr>
        <w:rPr>
          <w:rFonts w:ascii="Calibri" w:hAnsi="Calibri"/>
          <w:b/>
        </w:rPr>
      </w:pPr>
    </w:p>
    <w:p w14:paraId="22B34E6E" w14:textId="77777777" w:rsidR="00896A4B" w:rsidRPr="00481F84" w:rsidRDefault="00896A4B">
      <w:pPr>
        <w:rPr>
          <w:rFonts w:ascii="Calibri" w:hAnsi="Calibri"/>
          <w:i/>
        </w:rPr>
      </w:pPr>
      <w:r w:rsidRPr="00481F84">
        <w:rPr>
          <w:rFonts w:ascii="Calibri" w:hAnsi="Calibri"/>
          <w:i/>
        </w:rPr>
        <w:t>Recommended:</w:t>
      </w:r>
    </w:p>
    <w:p w14:paraId="53D491B9" w14:textId="77777777" w:rsidR="00896A4B" w:rsidRPr="00481F84" w:rsidRDefault="00896A4B" w:rsidP="00896A4B">
      <w:pPr>
        <w:spacing w:after="120"/>
        <w:ind w:left="720" w:hanging="720"/>
        <w:rPr>
          <w:rFonts w:ascii="Calibri" w:hAnsi="Calibri"/>
        </w:rPr>
      </w:pPr>
      <w:proofErr w:type="gramStart"/>
      <w:r w:rsidRPr="00481F84">
        <w:rPr>
          <w:rFonts w:ascii="Calibri" w:hAnsi="Calibri"/>
        </w:rPr>
        <w:t>American Psychological Association.</w:t>
      </w:r>
      <w:proofErr w:type="gramEnd"/>
      <w:r w:rsidRPr="00481F84">
        <w:rPr>
          <w:rFonts w:ascii="Calibri" w:hAnsi="Calibri"/>
        </w:rPr>
        <w:t xml:space="preserve"> (2009)</w:t>
      </w:r>
      <w:proofErr w:type="gramStart"/>
      <w:r w:rsidRPr="00481F84">
        <w:rPr>
          <w:rFonts w:ascii="Calibri" w:hAnsi="Calibri"/>
        </w:rPr>
        <w:t xml:space="preserve">. </w:t>
      </w:r>
      <w:r w:rsidRPr="00481F84">
        <w:rPr>
          <w:rFonts w:ascii="Calibri" w:hAnsi="Calibri"/>
          <w:i/>
        </w:rPr>
        <w:t xml:space="preserve">Publication Manual of the American Psychological Association </w:t>
      </w:r>
      <w:r w:rsidRPr="00481F84">
        <w:rPr>
          <w:rFonts w:ascii="Calibri" w:hAnsi="Calibri"/>
        </w:rPr>
        <w:t>(6t</w:t>
      </w:r>
      <w:r w:rsidRPr="00481F84">
        <w:rPr>
          <w:rFonts w:ascii="Calibri" w:hAnsi="Calibri"/>
          <w:vertAlign w:val="superscript"/>
        </w:rPr>
        <w:t>h</w:t>
      </w:r>
      <w:r w:rsidRPr="00481F84">
        <w:rPr>
          <w:rFonts w:ascii="Calibri" w:hAnsi="Calibri"/>
        </w:rPr>
        <w:t xml:space="preserve"> ed.).</w:t>
      </w:r>
      <w:proofErr w:type="gramEnd"/>
      <w:r w:rsidRPr="00481F84">
        <w:rPr>
          <w:rFonts w:ascii="Calibri" w:hAnsi="Calibri"/>
        </w:rPr>
        <w:t xml:space="preserve"> Washington, D.C: American Psychological Assoc.</w:t>
      </w:r>
    </w:p>
    <w:p w14:paraId="1CE75627" w14:textId="77777777" w:rsidR="00896A4B" w:rsidRPr="00481F84" w:rsidRDefault="00896A4B" w:rsidP="00F13329">
      <w:pPr>
        <w:spacing w:after="120"/>
        <w:ind w:left="720" w:hanging="720"/>
        <w:rPr>
          <w:rFonts w:ascii="Calibri" w:hAnsi="Calibri"/>
          <w:i/>
        </w:rPr>
      </w:pPr>
      <w:r w:rsidRPr="00481F84">
        <w:rPr>
          <w:rFonts w:ascii="Calibri" w:hAnsi="Calibri"/>
          <w:b/>
        </w:rPr>
        <w:t xml:space="preserve">TUTORIAL: </w:t>
      </w:r>
      <w:r w:rsidR="00F13329" w:rsidRPr="00F13329">
        <w:rPr>
          <w:rFonts w:ascii="Calibri" w:hAnsi="Calibri"/>
          <w:b/>
        </w:rPr>
        <w:t>http://flash1r.apa.org/apastyle/basics/</w:t>
      </w:r>
    </w:p>
    <w:p w14:paraId="71E0D7E1" w14:textId="77777777" w:rsidR="00896A4B" w:rsidRPr="00481F84" w:rsidRDefault="00896A4B">
      <w:pPr>
        <w:rPr>
          <w:rFonts w:ascii="Calibri" w:hAnsi="Calibri"/>
        </w:rPr>
      </w:pPr>
      <w:r w:rsidRPr="00481F84">
        <w:rPr>
          <w:rFonts w:ascii="Calibri" w:hAnsi="Calibri"/>
        </w:rPr>
        <w:t xml:space="preserve">Instructor </w:t>
      </w:r>
      <w:r w:rsidR="00FD45E2" w:rsidRPr="00481F84">
        <w:rPr>
          <w:rFonts w:ascii="Calibri" w:hAnsi="Calibri"/>
        </w:rPr>
        <w:t>will</w:t>
      </w:r>
      <w:r w:rsidRPr="00481F84">
        <w:rPr>
          <w:rFonts w:ascii="Calibri" w:hAnsi="Calibri"/>
        </w:rPr>
        <w:t xml:space="preserve"> assign additional readings related to the presented topics. </w:t>
      </w:r>
    </w:p>
    <w:p w14:paraId="59C6B80A" w14:textId="77777777" w:rsidR="00896A4B" w:rsidRPr="00481F84" w:rsidRDefault="00896A4B" w:rsidP="00896A4B">
      <w:pPr>
        <w:pStyle w:val="Heading6"/>
        <w:rPr>
          <w:rFonts w:ascii="Calibri" w:hAnsi="Calibri"/>
        </w:rPr>
      </w:pPr>
    </w:p>
    <w:p w14:paraId="378F47A7" w14:textId="77777777" w:rsidR="00896A4B" w:rsidRPr="00481F84" w:rsidRDefault="00F13329" w:rsidP="00896A4B">
      <w:pPr>
        <w:pStyle w:val="Heading6"/>
        <w:rPr>
          <w:rFonts w:ascii="Calibri" w:hAnsi="Calibri"/>
          <w:b w:val="0"/>
          <w:u w:val="none"/>
        </w:rPr>
      </w:pPr>
      <w:r w:rsidRPr="00481F84">
        <w:rPr>
          <w:rFonts w:ascii="Calibri" w:hAnsi="Calibri"/>
          <w:u w:val="none"/>
        </w:rPr>
        <w:t>Assignments</w:t>
      </w:r>
    </w:p>
    <w:p w14:paraId="0EBC9A5A" w14:textId="5DCAC4E0" w:rsidR="00896A4B" w:rsidRDefault="00F13329" w:rsidP="003418AC">
      <w:pPr>
        <w:rPr>
          <w:rFonts w:ascii="Calibri" w:hAnsi="Calibri"/>
        </w:rPr>
      </w:pPr>
      <w:r w:rsidRPr="00481F84">
        <w:rPr>
          <w:rFonts w:ascii="Calibri" w:hAnsi="Calibri"/>
          <w:b/>
        </w:rPr>
        <w:t>Readings and Class Participation</w:t>
      </w:r>
      <w:r w:rsidR="00896A4B" w:rsidRPr="00481F84">
        <w:rPr>
          <w:rFonts w:ascii="Calibri" w:hAnsi="Calibri"/>
        </w:rPr>
        <w:t xml:space="preserve">. </w:t>
      </w:r>
      <w:r w:rsidR="003418AC" w:rsidRPr="00481F84">
        <w:rPr>
          <w:rFonts w:ascii="Calibri" w:hAnsi="Calibri"/>
        </w:rPr>
        <w:t xml:space="preserve">Students are expected to participate in class activities and discussions.  Class attendance is necessary to earn credit for in-class activities.  </w:t>
      </w:r>
      <w:r w:rsidR="00290D33">
        <w:rPr>
          <w:rFonts w:ascii="Calibri" w:hAnsi="Calibri"/>
        </w:rPr>
        <w:t xml:space="preserve">To receive these participation points, </w:t>
      </w:r>
      <w:r w:rsidR="003418AC" w:rsidRPr="00481F84">
        <w:rPr>
          <w:rFonts w:ascii="Calibri" w:hAnsi="Calibri"/>
        </w:rPr>
        <w:t xml:space="preserve">students will </w:t>
      </w:r>
      <w:r w:rsidR="00290D33">
        <w:rPr>
          <w:rFonts w:ascii="Calibri" w:hAnsi="Calibri"/>
        </w:rPr>
        <w:t xml:space="preserve">complete writing activities and </w:t>
      </w:r>
      <w:r w:rsidR="003418AC" w:rsidRPr="00481F84">
        <w:rPr>
          <w:rFonts w:ascii="Calibri" w:hAnsi="Calibri"/>
        </w:rPr>
        <w:t xml:space="preserve">participate in discussion groups </w:t>
      </w:r>
      <w:r w:rsidR="003418AC">
        <w:rPr>
          <w:rFonts w:ascii="Calibri" w:hAnsi="Calibri"/>
        </w:rPr>
        <w:t xml:space="preserve">on weekly readings.  </w:t>
      </w:r>
    </w:p>
    <w:p w14:paraId="747A2983" w14:textId="77777777" w:rsidR="000B43D5" w:rsidRDefault="000B43D5" w:rsidP="003418AC">
      <w:pPr>
        <w:rPr>
          <w:rFonts w:ascii="Calibri" w:hAnsi="Calibri"/>
          <w:b/>
        </w:rPr>
      </w:pPr>
    </w:p>
    <w:p w14:paraId="0D9776FC" w14:textId="77777777" w:rsidR="000B43D5" w:rsidRPr="00481F84" w:rsidRDefault="000B43D5" w:rsidP="000B43D5">
      <w:pPr>
        <w:rPr>
          <w:rFonts w:ascii="Calibri" w:hAnsi="Calibri"/>
        </w:rPr>
      </w:pPr>
      <w:r w:rsidRPr="00481F84">
        <w:rPr>
          <w:rFonts w:ascii="Calibri" w:hAnsi="Calibri"/>
          <w:b/>
        </w:rPr>
        <w:t>Test</w:t>
      </w:r>
      <w:r w:rsidRPr="00481F84">
        <w:rPr>
          <w:rFonts w:ascii="Calibri" w:hAnsi="Calibri"/>
        </w:rPr>
        <w:t xml:space="preserve">.  </w:t>
      </w:r>
      <w:r>
        <w:rPr>
          <w:rFonts w:ascii="Calibri" w:hAnsi="Calibri"/>
        </w:rPr>
        <w:t>One</w:t>
      </w:r>
      <w:r w:rsidRPr="00481F84">
        <w:rPr>
          <w:rFonts w:ascii="Calibri" w:hAnsi="Calibri"/>
        </w:rPr>
        <w:t xml:space="preserve"> test will be administered during the semester.  </w:t>
      </w:r>
      <w:r>
        <w:rPr>
          <w:rFonts w:ascii="Calibri" w:hAnsi="Calibri"/>
        </w:rPr>
        <w:t>The</w:t>
      </w:r>
      <w:r w:rsidRPr="00481F84">
        <w:rPr>
          <w:rFonts w:ascii="Calibri" w:hAnsi="Calibri"/>
        </w:rPr>
        <w:t xml:space="preserve"> test will cover the material presented in class and will consist of a combination of multiple choice </w:t>
      </w:r>
      <w:r>
        <w:rPr>
          <w:rFonts w:ascii="Calibri" w:hAnsi="Calibri"/>
        </w:rPr>
        <w:t>written response</w:t>
      </w:r>
      <w:r w:rsidRPr="00481F84">
        <w:rPr>
          <w:rFonts w:ascii="Calibri" w:hAnsi="Calibri"/>
        </w:rPr>
        <w:t xml:space="preserve"> items.  </w:t>
      </w:r>
    </w:p>
    <w:p w14:paraId="06BC66B6" w14:textId="77777777" w:rsidR="003418AC" w:rsidRDefault="003418AC" w:rsidP="003418AC">
      <w:pPr>
        <w:rPr>
          <w:rFonts w:ascii="Calibri" w:hAnsi="Calibri"/>
        </w:rPr>
      </w:pPr>
      <w:r>
        <w:rPr>
          <w:rFonts w:ascii="Calibri" w:hAnsi="Calibri"/>
          <w:b/>
        </w:rPr>
        <w:t>Writing Across the Curriculum Project</w:t>
      </w:r>
      <w:r w:rsidRPr="003418AC">
        <w:rPr>
          <w:rFonts w:ascii="Calibri" w:hAnsi="Calibri"/>
        </w:rPr>
        <w:t>.</w:t>
      </w:r>
      <w:r>
        <w:rPr>
          <w:rFonts w:ascii="Calibri" w:hAnsi="Calibri"/>
        </w:rPr>
        <w:t xml:space="preserve"> </w:t>
      </w:r>
      <w:r w:rsidR="00A351EA">
        <w:rPr>
          <w:rFonts w:ascii="Calibri" w:hAnsi="Calibri"/>
        </w:rPr>
        <w:t>Students will develop a five-day unit plan for writing across the curriculum in their current practicum placement. Lessons should include at least two different genres and explicit teaching of appropriate writing strategies</w:t>
      </w:r>
      <w:r w:rsidR="000B43D5">
        <w:rPr>
          <w:rFonts w:ascii="Calibri" w:hAnsi="Calibri"/>
        </w:rPr>
        <w:t xml:space="preserve">. </w:t>
      </w:r>
      <w:r w:rsidR="0005650A">
        <w:rPr>
          <w:rFonts w:ascii="Calibri" w:hAnsi="Calibri"/>
        </w:rPr>
        <w:t>All lessons must include:</w:t>
      </w:r>
    </w:p>
    <w:p w14:paraId="04BCFA56" w14:textId="77777777" w:rsidR="0005650A" w:rsidRPr="000B43D5" w:rsidRDefault="000B43D5" w:rsidP="000B43D5">
      <w:pPr>
        <w:pStyle w:val="ListParagraph"/>
        <w:numPr>
          <w:ilvl w:val="0"/>
          <w:numId w:val="19"/>
        </w:numPr>
        <w:rPr>
          <w:rFonts w:ascii="Calibri" w:hAnsi="Calibri"/>
        </w:rPr>
      </w:pPr>
      <w:r w:rsidRPr="000B43D5">
        <w:rPr>
          <w:rFonts w:ascii="Calibri" w:hAnsi="Calibri"/>
        </w:rPr>
        <w:t>Name</w:t>
      </w:r>
    </w:p>
    <w:p w14:paraId="60DC5AC8" w14:textId="77777777" w:rsidR="000B43D5" w:rsidRPr="000B43D5" w:rsidRDefault="000B43D5" w:rsidP="000B43D5">
      <w:pPr>
        <w:pStyle w:val="ListParagraph"/>
        <w:numPr>
          <w:ilvl w:val="0"/>
          <w:numId w:val="19"/>
        </w:numPr>
        <w:rPr>
          <w:rFonts w:ascii="Calibri" w:hAnsi="Calibri"/>
        </w:rPr>
      </w:pPr>
      <w:r w:rsidRPr="000B43D5">
        <w:rPr>
          <w:rFonts w:ascii="Calibri" w:hAnsi="Calibri"/>
        </w:rPr>
        <w:t>Brief description of class</w:t>
      </w:r>
    </w:p>
    <w:p w14:paraId="00938493" w14:textId="77777777" w:rsidR="000B43D5" w:rsidRPr="000B43D5" w:rsidRDefault="000B43D5" w:rsidP="000B43D5">
      <w:pPr>
        <w:pStyle w:val="ListParagraph"/>
        <w:numPr>
          <w:ilvl w:val="0"/>
          <w:numId w:val="19"/>
        </w:numPr>
        <w:rPr>
          <w:rFonts w:ascii="Calibri" w:hAnsi="Calibri"/>
        </w:rPr>
      </w:pPr>
      <w:r w:rsidRPr="000B43D5">
        <w:rPr>
          <w:rFonts w:ascii="Calibri" w:hAnsi="Calibri"/>
        </w:rPr>
        <w:t>Content area</w:t>
      </w:r>
    </w:p>
    <w:p w14:paraId="3651ADAE" w14:textId="77777777" w:rsidR="000B43D5" w:rsidRPr="000B43D5" w:rsidRDefault="000B43D5" w:rsidP="000B43D5">
      <w:pPr>
        <w:pStyle w:val="ListParagraph"/>
        <w:numPr>
          <w:ilvl w:val="0"/>
          <w:numId w:val="19"/>
        </w:numPr>
        <w:rPr>
          <w:rFonts w:ascii="Calibri" w:hAnsi="Calibri"/>
        </w:rPr>
      </w:pPr>
      <w:r w:rsidRPr="000B43D5">
        <w:rPr>
          <w:rFonts w:ascii="Calibri" w:hAnsi="Calibri"/>
        </w:rPr>
        <w:t>Applicable state standards</w:t>
      </w:r>
    </w:p>
    <w:p w14:paraId="7680C17A" w14:textId="77777777" w:rsidR="000B43D5" w:rsidRPr="000B43D5" w:rsidRDefault="000B43D5" w:rsidP="000B43D5">
      <w:pPr>
        <w:pStyle w:val="ListParagraph"/>
        <w:numPr>
          <w:ilvl w:val="0"/>
          <w:numId w:val="19"/>
        </w:numPr>
        <w:rPr>
          <w:rFonts w:ascii="Calibri" w:hAnsi="Calibri"/>
        </w:rPr>
      </w:pPr>
      <w:r w:rsidRPr="000B43D5">
        <w:rPr>
          <w:rFonts w:ascii="Calibri" w:hAnsi="Calibri"/>
        </w:rPr>
        <w:t>Lesson goals/objectives</w:t>
      </w:r>
    </w:p>
    <w:p w14:paraId="448B65BF" w14:textId="77777777" w:rsidR="000B43D5" w:rsidRPr="000B43D5" w:rsidRDefault="000B43D5" w:rsidP="000B43D5">
      <w:pPr>
        <w:pStyle w:val="ListParagraph"/>
        <w:numPr>
          <w:ilvl w:val="0"/>
          <w:numId w:val="19"/>
        </w:numPr>
        <w:rPr>
          <w:rFonts w:ascii="Calibri" w:hAnsi="Calibri"/>
        </w:rPr>
      </w:pPr>
      <w:r w:rsidRPr="000B43D5">
        <w:rPr>
          <w:rFonts w:ascii="Calibri" w:hAnsi="Calibri"/>
        </w:rPr>
        <w:t>Instructional description/procedures</w:t>
      </w:r>
    </w:p>
    <w:p w14:paraId="32CB371D" w14:textId="77777777" w:rsidR="000B43D5" w:rsidRPr="000B43D5" w:rsidRDefault="000B43D5" w:rsidP="000B43D5">
      <w:pPr>
        <w:pStyle w:val="ListParagraph"/>
        <w:numPr>
          <w:ilvl w:val="0"/>
          <w:numId w:val="19"/>
        </w:numPr>
        <w:rPr>
          <w:rFonts w:ascii="Calibri" w:hAnsi="Calibri"/>
        </w:rPr>
      </w:pPr>
      <w:r w:rsidRPr="000B43D5">
        <w:rPr>
          <w:rFonts w:ascii="Calibri" w:hAnsi="Calibri"/>
        </w:rPr>
        <w:t>Grouping</w:t>
      </w:r>
    </w:p>
    <w:p w14:paraId="390E2E80" w14:textId="77777777" w:rsidR="000B43D5" w:rsidRPr="000B43D5" w:rsidRDefault="000B43D5" w:rsidP="000B43D5">
      <w:pPr>
        <w:pStyle w:val="ListParagraph"/>
        <w:numPr>
          <w:ilvl w:val="0"/>
          <w:numId w:val="19"/>
        </w:numPr>
        <w:rPr>
          <w:rFonts w:ascii="Calibri" w:hAnsi="Calibri"/>
        </w:rPr>
      </w:pPr>
      <w:r w:rsidRPr="000B43D5">
        <w:rPr>
          <w:rFonts w:ascii="Calibri" w:hAnsi="Calibri"/>
        </w:rPr>
        <w:t>Materials</w:t>
      </w:r>
    </w:p>
    <w:p w14:paraId="701AAB9B" w14:textId="77777777" w:rsidR="000B43D5" w:rsidRPr="000B43D5" w:rsidRDefault="000B43D5" w:rsidP="000B43D5">
      <w:pPr>
        <w:pStyle w:val="ListParagraph"/>
        <w:numPr>
          <w:ilvl w:val="0"/>
          <w:numId w:val="19"/>
        </w:numPr>
        <w:rPr>
          <w:rFonts w:ascii="Calibri" w:hAnsi="Calibri"/>
        </w:rPr>
      </w:pPr>
      <w:r w:rsidRPr="000B43D5">
        <w:rPr>
          <w:rFonts w:ascii="Calibri" w:hAnsi="Calibri"/>
        </w:rPr>
        <w:t>Assessment</w:t>
      </w:r>
    </w:p>
    <w:p w14:paraId="4A36419C" w14:textId="77777777" w:rsidR="000B43D5" w:rsidRPr="000B43D5" w:rsidRDefault="000B43D5" w:rsidP="000B43D5">
      <w:pPr>
        <w:pStyle w:val="ListParagraph"/>
        <w:numPr>
          <w:ilvl w:val="0"/>
          <w:numId w:val="19"/>
        </w:numPr>
        <w:rPr>
          <w:rFonts w:ascii="Calibri" w:hAnsi="Calibri"/>
        </w:rPr>
      </w:pPr>
      <w:r w:rsidRPr="000B43D5">
        <w:rPr>
          <w:rFonts w:ascii="Calibri" w:hAnsi="Calibri"/>
        </w:rPr>
        <w:t>Differentiation</w:t>
      </w:r>
      <w:r>
        <w:rPr>
          <w:rFonts w:ascii="Calibri" w:hAnsi="Calibri"/>
        </w:rPr>
        <w:t>/attention to individual learner needs</w:t>
      </w:r>
    </w:p>
    <w:p w14:paraId="1E7FD185" w14:textId="77777777" w:rsidR="000B43D5" w:rsidRDefault="000B43D5" w:rsidP="000B43D5">
      <w:pPr>
        <w:rPr>
          <w:rFonts w:ascii="Calibri" w:hAnsi="Calibri"/>
          <w:b/>
        </w:rPr>
      </w:pPr>
    </w:p>
    <w:p w14:paraId="2895989C" w14:textId="3142E4C3" w:rsidR="00896A4B" w:rsidRPr="000B43D5" w:rsidRDefault="000B43D5" w:rsidP="000B43D5">
      <w:pPr>
        <w:rPr>
          <w:rFonts w:ascii="Calibri" w:hAnsi="Calibri"/>
        </w:rPr>
      </w:pPr>
      <w:r w:rsidRPr="000B43D5">
        <w:rPr>
          <w:rFonts w:ascii="Calibri" w:hAnsi="Calibri"/>
          <w:b/>
        </w:rPr>
        <w:t>Strategy Project</w:t>
      </w:r>
      <w:r w:rsidRPr="000B43D5">
        <w:rPr>
          <w:rFonts w:ascii="Calibri" w:hAnsi="Calibri"/>
        </w:rPr>
        <w:t>. Students will identify a learner in their practicum placement who struggles with writing. The student will: (a) collect preliminary data (some may be pre-existing), (b) develop an instructional plan focusing on one writing strategy, (c) implement the plan (</w:t>
      </w:r>
      <w:r w:rsidR="00BF743D">
        <w:rPr>
          <w:rFonts w:ascii="Calibri" w:hAnsi="Calibri"/>
        </w:rPr>
        <w:t>6-8</w:t>
      </w:r>
      <w:r w:rsidRPr="000B43D5">
        <w:rPr>
          <w:rFonts w:ascii="Calibri" w:hAnsi="Calibri"/>
        </w:rPr>
        <w:t xml:space="preserve"> sessions), (d) collect follow-up data on the learner’s use of the strategy, and (e) document student growth. Each component will be reviewed over the course of the semester with the final write up due at the end of the semester.</w:t>
      </w:r>
    </w:p>
    <w:p w14:paraId="0E0C627B" w14:textId="77777777" w:rsidR="00896A4B" w:rsidRPr="00481F84" w:rsidRDefault="00896A4B" w:rsidP="00896A4B">
      <w:pPr>
        <w:rPr>
          <w:rFonts w:ascii="Calibri" w:hAnsi="Calibri"/>
          <w:b/>
          <w:i/>
        </w:rPr>
      </w:pPr>
    </w:p>
    <w:p w14:paraId="0C2AB8F1" w14:textId="77777777" w:rsidR="00896A4B" w:rsidRPr="00481F84" w:rsidRDefault="00F13329" w:rsidP="00896A4B">
      <w:pPr>
        <w:rPr>
          <w:rFonts w:ascii="Calibri" w:hAnsi="Calibri"/>
          <w:b/>
        </w:rPr>
      </w:pPr>
      <w:r w:rsidRPr="00481F84">
        <w:rPr>
          <w:rFonts w:ascii="Calibri" w:hAnsi="Calibri"/>
          <w:b/>
        </w:rPr>
        <w:t>Evaluation</w:t>
      </w:r>
    </w:p>
    <w:p w14:paraId="5E05A820" w14:textId="77777777" w:rsidR="00896A4B" w:rsidRPr="00481F84" w:rsidRDefault="004A70CE">
      <w:pPr>
        <w:rPr>
          <w:rFonts w:ascii="Calibri" w:hAnsi="Calibri"/>
        </w:rPr>
      </w:pPr>
      <w:r w:rsidRPr="00481F84">
        <w:rPr>
          <w:rFonts w:ascii="Calibri" w:hAnsi="Calibri"/>
        </w:rPr>
        <w:t xml:space="preserve">Students can earn up to </w:t>
      </w:r>
      <w:r w:rsidR="00A351EA">
        <w:rPr>
          <w:rFonts w:ascii="Calibri" w:hAnsi="Calibri"/>
        </w:rPr>
        <w:t>310</w:t>
      </w:r>
      <w:r w:rsidRPr="00481F84">
        <w:rPr>
          <w:rFonts w:ascii="Calibri" w:hAnsi="Calibri"/>
        </w:rPr>
        <w:t xml:space="preserve"> points</w:t>
      </w:r>
      <w:r w:rsidR="00896A4B" w:rsidRPr="00481F84">
        <w:rPr>
          <w:rFonts w:ascii="Calibri" w:hAnsi="Calibr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3"/>
        <w:gridCol w:w="4213"/>
      </w:tblGrid>
      <w:tr w:rsidR="004A70CE" w:rsidRPr="00481F84" w14:paraId="15883E4E" w14:textId="77777777" w:rsidTr="00481F84">
        <w:tc>
          <w:tcPr>
            <w:tcW w:w="2856" w:type="pct"/>
            <w:shd w:val="clear" w:color="auto" w:fill="auto"/>
          </w:tcPr>
          <w:p w14:paraId="1A0FC4C5" w14:textId="77777777" w:rsidR="004A70CE" w:rsidRPr="00481F84" w:rsidRDefault="004A70CE" w:rsidP="004A70CE">
            <w:pPr>
              <w:rPr>
                <w:rFonts w:ascii="Calibri" w:hAnsi="Calibri"/>
                <w:b/>
              </w:rPr>
            </w:pPr>
            <w:r w:rsidRPr="00481F84">
              <w:rPr>
                <w:rFonts w:ascii="Calibri" w:hAnsi="Calibri"/>
                <w:b/>
              </w:rPr>
              <w:t>Readings and Class Participation</w:t>
            </w:r>
          </w:p>
        </w:tc>
        <w:tc>
          <w:tcPr>
            <w:tcW w:w="2144" w:type="pct"/>
            <w:shd w:val="clear" w:color="auto" w:fill="auto"/>
          </w:tcPr>
          <w:p w14:paraId="69FC77AE" w14:textId="77777777" w:rsidR="004A70CE" w:rsidRPr="00481F84" w:rsidRDefault="000B635E" w:rsidP="00481F84">
            <w:pPr>
              <w:tabs>
                <w:tab w:val="left" w:pos="2800"/>
              </w:tabs>
              <w:rPr>
                <w:rFonts w:ascii="Calibri" w:hAnsi="Calibri"/>
              </w:rPr>
            </w:pPr>
            <w:r>
              <w:rPr>
                <w:rFonts w:ascii="Calibri" w:hAnsi="Calibri"/>
              </w:rPr>
              <w:t>60 points: 12</w:t>
            </w:r>
            <w:r w:rsidR="004A70CE" w:rsidRPr="00481F84">
              <w:rPr>
                <w:rFonts w:ascii="Calibri" w:hAnsi="Calibri"/>
              </w:rPr>
              <w:t xml:space="preserve"> @ 5 points each</w:t>
            </w:r>
          </w:p>
        </w:tc>
      </w:tr>
      <w:tr w:rsidR="000B43D5" w:rsidRPr="00481F84" w14:paraId="13603814" w14:textId="77777777" w:rsidTr="008A41B5">
        <w:tc>
          <w:tcPr>
            <w:tcW w:w="2856" w:type="pct"/>
            <w:shd w:val="clear" w:color="auto" w:fill="auto"/>
          </w:tcPr>
          <w:p w14:paraId="26CB05FD" w14:textId="77777777" w:rsidR="000B43D5" w:rsidRPr="00481F84" w:rsidRDefault="000B43D5" w:rsidP="008A41B5">
            <w:pPr>
              <w:rPr>
                <w:rFonts w:ascii="Calibri" w:hAnsi="Calibri"/>
                <w:b/>
              </w:rPr>
            </w:pPr>
            <w:r>
              <w:rPr>
                <w:rFonts w:ascii="Calibri" w:hAnsi="Calibri"/>
                <w:b/>
              </w:rPr>
              <w:t>Test</w:t>
            </w:r>
          </w:p>
        </w:tc>
        <w:tc>
          <w:tcPr>
            <w:tcW w:w="2144" w:type="pct"/>
            <w:shd w:val="clear" w:color="auto" w:fill="auto"/>
          </w:tcPr>
          <w:p w14:paraId="55B1719B" w14:textId="77777777" w:rsidR="000B43D5" w:rsidRPr="00481F84" w:rsidRDefault="000B43D5" w:rsidP="008A41B5">
            <w:pPr>
              <w:rPr>
                <w:rFonts w:ascii="Calibri" w:hAnsi="Calibri"/>
              </w:rPr>
            </w:pPr>
            <w:r>
              <w:rPr>
                <w:rFonts w:ascii="Calibri" w:hAnsi="Calibri"/>
              </w:rPr>
              <w:t>100 points</w:t>
            </w:r>
          </w:p>
        </w:tc>
      </w:tr>
      <w:tr w:rsidR="004A70CE" w:rsidRPr="00481F84" w14:paraId="5C7D6F76" w14:textId="77777777" w:rsidTr="00481F84">
        <w:tc>
          <w:tcPr>
            <w:tcW w:w="2856" w:type="pct"/>
            <w:shd w:val="clear" w:color="auto" w:fill="auto"/>
          </w:tcPr>
          <w:p w14:paraId="6D5418E6" w14:textId="77777777" w:rsidR="004A70CE" w:rsidRPr="00481F84" w:rsidRDefault="000B43D5" w:rsidP="004A70CE">
            <w:pPr>
              <w:rPr>
                <w:rFonts w:ascii="Calibri" w:hAnsi="Calibri"/>
                <w:b/>
              </w:rPr>
            </w:pPr>
            <w:r>
              <w:rPr>
                <w:rFonts w:ascii="Calibri" w:hAnsi="Calibri"/>
                <w:b/>
              </w:rPr>
              <w:t>Writing Across the Curriculum Project</w:t>
            </w:r>
          </w:p>
        </w:tc>
        <w:tc>
          <w:tcPr>
            <w:tcW w:w="2144" w:type="pct"/>
            <w:shd w:val="clear" w:color="auto" w:fill="auto"/>
          </w:tcPr>
          <w:p w14:paraId="4E4C3441" w14:textId="77777777" w:rsidR="004A70CE" w:rsidRPr="00481F84" w:rsidRDefault="000B43D5" w:rsidP="004A70CE">
            <w:pPr>
              <w:rPr>
                <w:rFonts w:ascii="Calibri" w:hAnsi="Calibri"/>
              </w:rPr>
            </w:pPr>
            <w:r>
              <w:rPr>
                <w:rFonts w:ascii="Calibri" w:hAnsi="Calibri"/>
              </w:rPr>
              <w:t>5</w:t>
            </w:r>
            <w:r w:rsidR="003B3E03">
              <w:rPr>
                <w:rFonts w:ascii="Calibri" w:hAnsi="Calibri"/>
              </w:rPr>
              <w:t>0</w:t>
            </w:r>
            <w:r w:rsidR="00C9248D">
              <w:rPr>
                <w:rFonts w:ascii="Calibri" w:hAnsi="Calibri"/>
              </w:rPr>
              <w:t xml:space="preserve"> points</w:t>
            </w:r>
          </w:p>
        </w:tc>
      </w:tr>
      <w:tr w:rsidR="00C9248D" w:rsidRPr="00481F84" w14:paraId="4DFD246C" w14:textId="77777777" w:rsidTr="00481F84">
        <w:tc>
          <w:tcPr>
            <w:tcW w:w="2856" w:type="pct"/>
            <w:shd w:val="clear" w:color="auto" w:fill="auto"/>
          </w:tcPr>
          <w:p w14:paraId="5329F781" w14:textId="77777777" w:rsidR="00C9248D" w:rsidRDefault="000B43D5" w:rsidP="000B43D5">
            <w:pPr>
              <w:rPr>
                <w:rFonts w:ascii="Calibri" w:hAnsi="Calibri"/>
                <w:b/>
              </w:rPr>
            </w:pPr>
            <w:r>
              <w:rPr>
                <w:rFonts w:ascii="Calibri" w:hAnsi="Calibri"/>
                <w:b/>
              </w:rPr>
              <w:t xml:space="preserve">Strategy Project </w:t>
            </w:r>
          </w:p>
        </w:tc>
        <w:tc>
          <w:tcPr>
            <w:tcW w:w="2144" w:type="pct"/>
            <w:shd w:val="clear" w:color="auto" w:fill="auto"/>
          </w:tcPr>
          <w:p w14:paraId="0C08F073" w14:textId="77777777" w:rsidR="00C9248D" w:rsidRPr="00481F84" w:rsidRDefault="000B43D5" w:rsidP="004A70CE">
            <w:pPr>
              <w:rPr>
                <w:rFonts w:ascii="Calibri" w:hAnsi="Calibri"/>
              </w:rPr>
            </w:pPr>
            <w:r>
              <w:rPr>
                <w:rFonts w:ascii="Calibri" w:hAnsi="Calibri"/>
              </w:rPr>
              <w:t>10</w:t>
            </w:r>
            <w:r w:rsidR="003B3E03">
              <w:rPr>
                <w:rFonts w:ascii="Calibri" w:hAnsi="Calibri"/>
              </w:rPr>
              <w:t xml:space="preserve">0 </w:t>
            </w:r>
            <w:r w:rsidR="00C9248D">
              <w:rPr>
                <w:rFonts w:ascii="Calibri" w:hAnsi="Calibri"/>
              </w:rPr>
              <w:t>points</w:t>
            </w:r>
          </w:p>
        </w:tc>
      </w:tr>
      <w:tr w:rsidR="004A70CE" w:rsidRPr="00481F84" w14:paraId="4EAE3DDC" w14:textId="77777777" w:rsidTr="00481F84">
        <w:tc>
          <w:tcPr>
            <w:tcW w:w="2856" w:type="pct"/>
            <w:shd w:val="clear" w:color="auto" w:fill="auto"/>
          </w:tcPr>
          <w:p w14:paraId="036B295E" w14:textId="77777777" w:rsidR="004A70CE" w:rsidRPr="00481F84" w:rsidRDefault="004A70CE" w:rsidP="004A70CE">
            <w:pPr>
              <w:rPr>
                <w:rFonts w:ascii="Calibri" w:hAnsi="Calibri"/>
                <w:b/>
              </w:rPr>
            </w:pPr>
            <w:r w:rsidRPr="00481F84">
              <w:rPr>
                <w:rFonts w:ascii="Calibri" w:hAnsi="Calibri"/>
                <w:b/>
              </w:rPr>
              <w:t>TOTAL</w:t>
            </w:r>
          </w:p>
        </w:tc>
        <w:tc>
          <w:tcPr>
            <w:tcW w:w="2144" w:type="pct"/>
            <w:shd w:val="clear" w:color="auto" w:fill="auto"/>
          </w:tcPr>
          <w:p w14:paraId="411E9E5D" w14:textId="77777777" w:rsidR="004A70CE" w:rsidRPr="00481F84" w:rsidRDefault="00A351EA" w:rsidP="00657FBD">
            <w:pPr>
              <w:rPr>
                <w:rFonts w:ascii="Calibri" w:hAnsi="Calibri"/>
              </w:rPr>
            </w:pPr>
            <w:r>
              <w:rPr>
                <w:rFonts w:ascii="Calibri" w:hAnsi="Calibri"/>
              </w:rPr>
              <w:t>310</w:t>
            </w:r>
          </w:p>
        </w:tc>
      </w:tr>
    </w:tbl>
    <w:p w14:paraId="0D88063A" w14:textId="77777777" w:rsidR="004A4846" w:rsidRPr="004A4846" w:rsidRDefault="004A4846" w:rsidP="004A4846">
      <w:pPr>
        <w:widowControl w:val="0"/>
        <w:tabs>
          <w:tab w:val="left" w:pos="1160"/>
        </w:tabs>
        <w:spacing w:line="480" w:lineRule="auto"/>
        <w:ind w:right="113"/>
        <w:rPr>
          <w:rFonts w:ascii="Calibri" w:hAnsi="Calibri"/>
          <w:i/>
        </w:rPr>
      </w:pPr>
      <w:r w:rsidRPr="004A4846">
        <w:rPr>
          <w:rFonts w:ascii="Calibri" w:hAnsi="Calibri"/>
          <w:i/>
        </w:rPr>
        <w:t>Add your institution’s grading scale</w:t>
      </w:r>
    </w:p>
    <w:p w14:paraId="3663A8BA" w14:textId="77777777" w:rsidR="00C9248D" w:rsidRDefault="00C9248D" w:rsidP="004A4846">
      <w:pPr>
        <w:widowControl w:val="0"/>
        <w:spacing w:line="251" w:lineRule="exact"/>
        <w:rPr>
          <w:rFonts w:ascii="Calibri" w:hAnsi="Calibri"/>
          <w:b/>
        </w:rPr>
      </w:pPr>
    </w:p>
    <w:p w14:paraId="284CB041" w14:textId="77777777" w:rsidR="004A4846" w:rsidRPr="004A4846" w:rsidRDefault="004A4846" w:rsidP="004A4846">
      <w:pPr>
        <w:widowControl w:val="0"/>
        <w:spacing w:line="251" w:lineRule="exact"/>
        <w:rPr>
          <w:rFonts w:ascii="Calibri" w:hAnsi="Calibri"/>
          <w:b/>
        </w:rPr>
      </w:pPr>
      <w:r w:rsidRPr="004A4846">
        <w:rPr>
          <w:rFonts w:ascii="Calibri" w:hAnsi="Calibri"/>
          <w:b/>
        </w:rPr>
        <w:t>University Statements</w:t>
      </w:r>
    </w:p>
    <w:p w14:paraId="2112686F" w14:textId="77777777" w:rsidR="004A4846" w:rsidRPr="004A4846" w:rsidRDefault="004A4846" w:rsidP="004A4846">
      <w:pPr>
        <w:widowControl w:val="0"/>
        <w:spacing w:line="251" w:lineRule="exact"/>
        <w:rPr>
          <w:rFonts w:ascii="Calibri" w:hAnsi="Calibri"/>
          <w:i/>
        </w:rPr>
      </w:pPr>
      <w:r w:rsidRPr="004A4846">
        <w:rPr>
          <w:rFonts w:ascii="Calibri" w:hAnsi="Calibri"/>
          <w:i/>
        </w:rPr>
        <w:t>Add applicable policies for your institution.</w:t>
      </w:r>
    </w:p>
    <w:p w14:paraId="5A3D345A" w14:textId="77777777" w:rsidR="004A4846" w:rsidRPr="004A4846" w:rsidRDefault="004A4846" w:rsidP="004A4846">
      <w:pPr>
        <w:widowControl w:val="0"/>
        <w:numPr>
          <w:ilvl w:val="0"/>
          <w:numId w:val="17"/>
        </w:numPr>
        <w:spacing w:line="251" w:lineRule="exact"/>
        <w:rPr>
          <w:rFonts w:ascii="Calibri" w:hAnsi="Calibri"/>
        </w:rPr>
      </w:pPr>
      <w:r w:rsidRPr="004A4846">
        <w:rPr>
          <w:rFonts w:ascii="Calibri" w:hAnsi="Calibri"/>
        </w:rPr>
        <w:t>Diversity</w:t>
      </w:r>
    </w:p>
    <w:p w14:paraId="790E4C37" w14:textId="77777777" w:rsidR="004A4846" w:rsidRPr="004A4846" w:rsidRDefault="004A4846" w:rsidP="004A4846">
      <w:pPr>
        <w:widowControl w:val="0"/>
        <w:numPr>
          <w:ilvl w:val="0"/>
          <w:numId w:val="17"/>
        </w:numPr>
        <w:spacing w:line="251" w:lineRule="exact"/>
        <w:rPr>
          <w:rFonts w:ascii="Calibri" w:hAnsi="Calibri"/>
        </w:rPr>
      </w:pPr>
      <w:r w:rsidRPr="004A4846">
        <w:rPr>
          <w:rFonts w:ascii="Calibri" w:hAnsi="Calibri"/>
        </w:rPr>
        <w:t>Disability Accommodations</w:t>
      </w:r>
    </w:p>
    <w:p w14:paraId="348ECCEC" w14:textId="77777777" w:rsidR="004A4846" w:rsidRPr="004A4846" w:rsidRDefault="004A4846" w:rsidP="004A4846">
      <w:pPr>
        <w:widowControl w:val="0"/>
        <w:numPr>
          <w:ilvl w:val="0"/>
          <w:numId w:val="17"/>
        </w:numPr>
        <w:spacing w:line="251" w:lineRule="exact"/>
        <w:rPr>
          <w:rFonts w:ascii="Calibri" w:hAnsi="Calibri"/>
        </w:rPr>
      </w:pPr>
      <w:r w:rsidRPr="004A4846">
        <w:rPr>
          <w:rFonts w:ascii="Calibri" w:hAnsi="Calibri"/>
        </w:rPr>
        <w:t>Student Confidentiality</w:t>
      </w:r>
    </w:p>
    <w:p w14:paraId="655845C9" w14:textId="77777777" w:rsidR="00896A4B" w:rsidRPr="00481F84" w:rsidRDefault="00896A4B" w:rsidP="00467763">
      <w:pPr>
        <w:jc w:val="center"/>
        <w:rPr>
          <w:rFonts w:ascii="Calibri" w:hAnsi="Calibri"/>
          <w:sz w:val="12"/>
        </w:rPr>
      </w:pPr>
      <w:r w:rsidRPr="00481F84">
        <w:rPr>
          <w:rFonts w:ascii="Calibri" w:hAnsi="Calibri"/>
          <w:b/>
          <w:u w:val="single"/>
        </w:rPr>
        <w:br w:type="page"/>
      </w:r>
    </w:p>
    <w:tbl>
      <w:tblPr>
        <w:tblW w:w="9800" w:type="dxa"/>
        <w:tblLayout w:type="fixed"/>
        <w:tblCellMar>
          <w:left w:w="80" w:type="dxa"/>
          <w:right w:w="80" w:type="dxa"/>
        </w:tblCellMar>
        <w:tblLook w:val="0000" w:firstRow="0" w:lastRow="0" w:firstColumn="0" w:lastColumn="0" w:noHBand="0" w:noVBand="0"/>
      </w:tblPr>
      <w:tblGrid>
        <w:gridCol w:w="1520"/>
        <w:gridCol w:w="4770"/>
        <w:gridCol w:w="3510"/>
      </w:tblGrid>
      <w:tr w:rsidR="00896A4B" w:rsidRPr="00481F84" w14:paraId="2755E2D1" w14:textId="77777777" w:rsidTr="00072692">
        <w:tc>
          <w:tcPr>
            <w:tcW w:w="1520" w:type="dxa"/>
            <w:tcBorders>
              <w:top w:val="single" w:sz="18" w:space="0" w:color="auto"/>
              <w:bottom w:val="single" w:sz="18" w:space="0" w:color="auto"/>
              <w:right w:val="single" w:sz="18" w:space="0" w:color="auto"/>
            </w:tcBorders>
          </w:tcPr>
          <w:p w14:paraId="067A17E0" w14:textId="77777777" w:rsidR="00896A4B" w:rsidRPr="00481F84" w:rsidRDefault="004A70CE">
            <w:pPr>
              <w:jc w:val="center"/>
              <w:rPr>
                <w:rFonts w:ascii="Calibri" w:hAnsi="Calibri"/>
                <w:b/>
                <w:sz w:val="20"/>
              </w:rPr>
            </w:pPr>
            <w:r w:rsidRPr="00481F84">
              <w:rPr>
                <w:rFonts w:ascii="Calibri" w:hAnsi="Calibri"/>
                <w:b/>
                <w:sz w:val="20"/>
              </w:rPr>
              <w:t>Week</w:t>
            </w:r>
          </w:p>
        </w:tc>
        <w:tc>
          <w:tcPr>
            <w:tcW w:w="4770" w:type="dxa"/>
            <w:tcBorders>
              <w:top w:val="single" w:sz="18" w:space="0" w:color="auto"/>
              <w:left w:val="single" w:sz="18" w:space="0" w:color="auto"/>
              <w:bottom w:val="single" w:sz="18" w:space="0" w:color="auto"/>
              <w:right w:val="single" w:sz="18" w:space="0" w:color="auto"/>
            </w:tcBorders>
          </w:tcPr>
          <w:p w14:paraId="14F2966A" w14:textId="77777777" w:rsidR="00896A4B" w:rsidRPr="00481F84" w:rsidRDefault="00896A4B">
            <w:pPr>
              <w:jc w:val="center"/>
              <w:rPr>
                <w:rFonts w:ascii="Calibri" w:hAnsi="Calibri"/>
                <w:b/>
                <w:sz w:val="20"/>
              </w:rPr>
            </w:pPr>
            <w:r w:rsidRPr="00481F84">
              <w:rPr>
                <w:rFonts w:ascii="Calibri" w:hAnsi="Calibri"/>
                <w:b/>
                <w:sz w:val="20"/>
              </w:rPr>
              <w:t>TOPIC</w:t>
            </w:r>
          </w:p>
        </w:tc>
        <w:tc>
          <w:tcPr>
            <w:tcW w:w="3510" w:type="dxa"/>
            <w:tcBorders>
              <w:top w:val="single" w:sz="18" w:space="0" w:color="auto"/>
              <w:left w:val="single" w:sz="18" w:space="0" w:color="auto"/>
              <w:bottom w:val="single" w:sz="18" w:space="0" w:color="auto"/>
            </w:tcBorders>
          </w:tcPr>
          <w:p w14:paraId="3981102A" w14:textId="77777777" w:rsidR="00896A4B" w:rsidRPr="00481F84" w:rsidRDefault="00896A4B">
            <w:pPr>
              <w:jc w:val="center"/>
              <w:rPr>
                <w:rFonts w:ascii="Calibri" w:hAnsi="Calibri"/>
                <w:b/>
                <w:sz w:val="20"/>
              </w:rPr>
            </w:pPr>
            <w:r w:rsidRPr="00481F84">
              <w:rPr>
                <w:rFonts w:ascii="Calibri" w:hAnsi="Calibri"/>
                <w:b/>
                <w:sz w:val="20"/>
              </w:rPr>
              <w:t>READING/ACTIVITY</w:t>
            </w:r>
          </w:p>
        </w:tc>
      </w:tr>
      <w:tr w:rsidR="00896A4B" w:rsidRPr="00481F84" w14:paraId="4C922200" w14:textId="77777777" w:rsidTr="00072692">
        <w:tc>
          <w:tcPr>
            <w:tcW w:w="1520" w:type="dxa"/>
            <w:tcBorders>
              <w:top w:val="single" w:sz="18" w:space="0" w:color="auto"/>
              <w:bottom w:val="single" w:sz="6" w:space="0" w:color="auto"/>
              <w:right w:val="single" w:sz="6" w:space="0" w:color="auto"/>
            </w:tcBorders>
            <w:shd w:val="clear" w:color="auto" w:fill="E6E6E6"/>
          </w:tcPr>
          <w:p w14:paraId="24EB3150" w14:textId="77777777" w:rsidR="00896A4B" w:rsidRPr="00481F84" w:rsidRDefault="004A70CE" w:rsidP="00896A4B">
            <w:pPr>
              <w:rPr>
                <w:rFonts w:ascii="Calibri" w:hAnsi="Calibri"/>
                <w:sz w:val="22"/>
              </w:rPr>
            </w:pPr>
            <w:r w:rsidRPr="00481F84">
              <w:rPr>
                <w:rFonts w:ascii="Calibri" w:hAnsi="Calibri"/>
                <w:sz w:val="22"/>
              </w:rPr>
              <w:t>1</w:t>
            </w:r>
          </w:p>
          <w:p w14:paraId="6DCF852E" w14:textId="77777777" w:rsidR="00896A4B" w:rsidRPr="00481F84" w:rsidRDefault="00896A4B" w:rsidP="00896A4B">
            <w:pPr>
              <w:rPr>
                <w:rFonts w:ascii="Calibri" w:hAnsi="Calibri"/>
                <w:sz w:val="22"/>
              </w:rPr>
            </w:pPr>
          </w:p>
        </w:tc>
        <w:tc>
          <w:tcPr>
            <w:tcW w:w="4770" w:type="dxa"/>
            <w:tcBorders>
              <w:top w:val="single" w:sz="18" w:space="0" w:color="auto"/>
              <w:left w:val="single" w:sz="6" w:space="0" w:color="auto"/>
              <w:bottom w:val="single" w:sz="6" w:space="0" w:color="auto"/>
              <w:right w:val="single" w:sz="6" w:space="0" w:color="auto"/>
            </w:tcBorders>
            <w:shd w:val="clear" w:color="auto" w:fill="E6E6E6"/>
          </w:tcPr>
          <w:p w14:paraId="4D351B9D" w14:textId="77777777" w:rsidR="00896A4B" w:rsidRPr="00481F84" w:rsidRDefault="00896A4B" w:rsidP="00EF7683">
            <w:pPr>
              <w:ind w:left="20"/>
              <w:jc w:val="center"/>
              <w:rPr>
                <w:rFonts w:ascii="Calibri" w:hAnsi="Calibri"/>
                <w:sz w:val="22"/>
              </w:rPr>
            </w:pPr>
            <w:r w:rsidRPr="00481F84">
              <w:rPr>
                <w:rFonts w:ascii="Calibri" w:hAnsi="Calibri"/>
                <w:sz w:val="22"/>
              </w:rPr>
              <w:t>Introduction/Course Overview</w:t>
            </w:r>
          </w:p>
          <w:p w14:paraId="09713114" w14:textId="77777777" w:rsidR="004A4846" w:rsidRPr="00481F84" w:rsidRDefault="004A4846" w:rsidP="00EF7683">
            <w:pPr>
              <w:ind w:left="20"/>
              <w:jc w:val="center"/>
              <w:rPr>
                <w:rFonts w:ascii="Calibri" w:hAnsi="Calibri"/>
                <w:sz w:val="22"/>
              </w:rPr>
            </w:pPr>
          </w:p>
        </w:tc>
        <w:tc>
          <w:tcPr>
            <w:tcW w:w="3510" w:type="dxa"/>
            <w:tcBorders>
              <w:top w:val="single" w:sz="18" w:space="0" w:color="auto"/>
              <w:left w:val="single" w:sz="6" w:space="0" w:color="auto"/>
              <w:bottom w:val="single" w:sz="6" w:space="0" w:color="auto"/>
            </w:tcBorders>
            <w:shd w:val="clear" w:color="auto" w:fill="E6E6E6"/>
          </w:tcPr>
          <w:p w14:paraId="567473FA" w14:textId="77777777" w:rsidR="00896A4B" w:rsidRPr="00481F84" w:rsidRDefault="00896A4B" w:rsidP="00657FBD">
            <w:pPr>
              <w:rPr>
                <w:rFonts w:ascii="Calibri" w:hAnsi="Calibri" w:cs="Wingdings"/>
                <w:sz w:val="22"/>
                <w:szCs w:val="22"/>
              </w:rPr>
            </w:pPr>
          </w:p>
        </w:tc>
      </w:tr>
      <w:tr w:rsidR="00896A4B" w:rsidRPr="00481F84" w14:paraId="0EFA098E" w14:textId="77777777" w:rsidTr="00072692">
        <w:tc>
          <w:tcPr>
            <w:tcW w:w="1520" w:type="dxa"/>
            <w:tcBorders>
              <w:top w:val="single" w:sz="6" w:space="0" w:color="auto"/>
              <w:bottom w:val="single" w:sz="6" w:space="0" w:color="auto"/>
              <w:right w:val="single" w:sz="6" w:space="0" w:color="auto"/>
            </w:tcBorders>
          </w:tcPr>
          <w:p w14:paraId="1D2F2E39" w14:textId="77777777" w:rsidR="00896A4B" w:rsidRPr="00481F84" w:rsidRDefault="004A70CE" w:rsidP="00896A4B">
            <w:pPr>
              <w:rPr>
                <w:rFonts w:ascii="Calibri" w:hAnsi="Calibri"/>
                <w:sz w:val="22"/>
              </w:rPr>
            </w:pPr>
            <w:r w:rsidRPr="00481F84">
              <w:rPr>
                <w:rFonts w:ascii="Calibri" w:hAnsi="Calibri"/>
                <w:sz w:val="22"/>
              </w:rPr>
              <w:t>2</w:t>
            </w:r>
          </w:p>
          <w:p w14:paraId="360CFA7A" w14:textId="77777777" w:rsidR="00896A4B" w:rsidRPr="00481F84" w:rsidRDefault="00896A4B" w:rsidP="00896A4B">
            <w:pPr>
              <w:rPr>
                <w:rFonts w:ascii="Calibri" w:hAnsi="Calibri"/>
                <w:sz w:val="22"/>
              </w:rPr>
            </w:pPr>
          </w:p>
        </w:tc>
        <w:tc>
          <w:tcPr>
            <w:tcW w:w="4770" w:type="dxa"/>
            <w:tcBorders>
              <w:top w:val="single" w:sz="6" w:space="0" w:color="auto"/>
              <w:left w:val="single" w:sz="6" w:space="0" w:color="auto"/>
              <w:bottom w:val="single" w:sz="6" w:space="0" w:color="auto"/>
              <w:right w:val="single" w:sz="6" w:space="0" w:color="auto"/>
            </w:tcBorders>
          </w:tcPr>
          <w:p w14:paraId="2AF1F5E2" w14:textId="77777777" w:rsidR="00896A4B" w:rsidRPr="00481F84" w:rsidRDefault="00072692" w:rsidP="00EF7683">
            <w:pPr>
              <w:jc w:val="center"/>
              <w:rPr>
                <w:rFonts w:ascii="Calibri" w:hAnsi="Calibri"/>
                <w:sz w:val="22"/>
              </w:rPr>
            </w:pPr>
            <w:r w:rsidRPr="00072692">
              <w:rPr>
                <w:rFonts w:ascii="Calibri" w:hAnsi="Calibri"/>
                <w:sz w:val="22"/>
              </w:rPr>
              <w:t>Writing is an Essential Part of the Curriculum</w:t>
            </w:r>
          </w:p>
        </w:tc>
        <w:tc>
          <w:tcPr>
            <w:tcW w:w="3510" w:type="dxa"/>
            <w:tcBorders>
              <w:top w:val="single" w:sz="6" w:space="0" w:color="auto"/>
              <w:left w:val="single" w:sz="6" w:space="0" w:color="auto"/>
              <w:bottom w:val="single" w:sz="6" w:space="0" w:color="auto"/>
            </w:tcBorders>
          </w:tcPr>
          <w:p w14:paraId="4EB95F7B" w14:textId="77777777" w:rsidR="00896A4B" w:rsidRDefault="00BF743D" w:rsidP="00657FBD">
            <w:pPr>
              <w:rPr>
                <w:rFonts w:ascii="Calibri" w:hAnsi="Calibri"/>
                <w:sz w:val="22"/>
                <w:szCs w:val="22"/>
              </w:rPr>
            </w:pPr>
            <w:r>
              <w:rPr>
                <w:rFonts w:ascii="Calibri" w:hAnsi="Calibri"/>
                <w:sz w:val="22"/>
                <w:szCs w:val="22"/>
              </w:rPr>
              <w:t>GM&amp;F-</w:t>
            </w:r>
            <w:r w:rsidRPr="00BF743D">
              <w:rPr>
                <w:rFonts w:ascii="Calibri" w:hAnsi="Calibri"/>
                <w:sz w:val="22"/>
                <w:szCs w:val="22"/>
              </w:rPr>
              <w:t>1</w:t>
            </w:r>
          </w:p>
          <w:p w14:paraId="1F72B798" w14:textId="76F0CE87" w:rsidR="00EF7683" w:rsidRPr="00BF743D" w:rsidRDefault="00EF7683" w:rsidP="00657FBD">
            <w:pPr>
              <w:rPr>
                <w:rFonts w:ascii="Calibri" w:hAnsi="Calibri"/>
                <w:sz w:val="22"/>
                <w:szCs w:val="22"/>
              </w:rPr>
            </w:pPr>
            <w:r>
              <w:rPr>
                <w:rFonts w:ascii="Calibri" w:hAnsi="Calibri"/>
                <w:sz w:val="22"/>
                <w:szCs w:val="22"/>
              </w:rPr>
              <w:t>T-1, 2</w:t>
            </w:r>
          </w:p>
        </w:tc>
      </w:tr>
      <w:tr w:rsidR="00896A4B" w:rsidRPr="00481F84" w14:paraId="6E0A64FF" w14:textId="77777777" w:rsidTr="00072692">
        <w:tc>
          <w:tcPr>
            <w:tcW w:w="1520" w:type="dxa"/>
            <w:tcBorders>
              <w:top w:val="single" w:sz="6" w:space="0" w:color="auto"/>
              <w:bottom w:val="single" w:sz="6" w:space="0" w:color="auto"/>
              <w:right w:val="single" w:sz="6" w:space="0" w:color="auto"/>
            </w:tcBorders>
            <w:shd w:val="clear" w:color="auto" w:fill="E6E6E6"/>
          </w:tcPr>
          <w:p w14:paraId="294D3D11" w14:textId="77777777" w:rsidR="00896A4B" w:rsidRPr="00481F84" w:rsidRDefault="004A70CE" w:rsidP="00896A4B">
            <w:pPr>
              <w:rPr>
                <w:rFonts w:ascii="Calibri" w:hAnsi="Calibri"/>
                <w:sz w:val="22"/>
              </w:rPr>
            </w:pPr>
            <w:r w:rsidRPr="00481F84">
              <w:rPr>
                <w:rFonts w:ascii="Calibri" w:hAnsi="Calibri"/>
                <w:sz w:val="22"/>
              </w:rPr>
              <w:t>3</w:t>
            </w:r>
          </w:p>
        </w:tc>
        <w:tc>
          <w:tcPr>
            <w:tcW w:w="4770" w:type="dxa"/>
            <w:tcBorders>
              <w:top w:val="single" w:sz="6" w:space="0" w:color="auto"/>
              <w:left w:val="single" w:sz="6" w:space="0" w:color="auto"/>
              <w:bottom w:val="single" w:sz="6" w:space="0" w:color="auto"/>
              <w:right w:val="single" w:sz="6" w:space="0" w:color="auto"/>
            </w:tcBorders>
            <w:shd w:val="clear" w:color="auto" w:fill="E6E6E6"/>
          </w:tcPr>
          <w:p w14:paraId="132C7CA9" w14:textId="77777777" w:rsidR="00896A4B" w:rsidRPr="00481F84" w:rsidRDefault="00072692" w:rsidP="00EF7683">
            <w:pPr>
              <w:jc w:val="center"/>
              <w:rPr>
                <w:rFonts w:ascii="Calibri" w:hAnsi="Calibri"/>
                <w:sz w:val="22"/>
              </w:rPr>
            </w:pPr>
            <w:r w:rsidRPr="00072692">
              <w:rPr>
                <w:rFonts w:ascii="Calibri" w:hAnsi="Calibri"/>
                <w:sz w:val="22"/>
              </w:rPr>
              <w:t>Varied Approaches to the Teaching of Writing</w:t>
            </w:r>
          </w:p>
        </w:tc>
        <w:tc>
          <w:tcPr>
            <w:tcW w:w="3510" w:type="dxa"/>
            <w:tcBorders>
              <w:top w:val="single" w:sz="6" w:space="0" w:color="auto"/>
              <w:left w:val="single" w:sz="6" w:space="0" w:color="auto"/>
              <w:bottom w:val="single" w:sz="6" w:space="0" w:color="auto"/>
            </w:tcBorders>
            <w:shd w:val="clear" w:color="auto" w:fill="E6E6E6"/>
          </w:tcPr>
          <w:p w14:paraId="2CB71DD0" w14:textId="493C56AD" w:rsidR="00896A4B" w:rsidRPr="00481F84" w:rsidRDefault="00AD1936" w:rsidP="00896A4B">
            <w:pPr>
              <w:rPr>
                <w:rFonts w:ascii="Calibri" w:hAnsi="Calibri"/>
                <w:sz w:val="22"/>
                <w:szCs w:val="22"/>
              </w:rPr>
            </w:pPr>
            <w:r>
              <w:rPr>
                <w:rFonts w:ascii="Calibri" w:hAnsi="Calibri"/>
                <w:sz w:val="22"/>
                <w:szCs w:val="22"/>
              </w:rPr>
              <w:t xml:space="preserve">GM&amp;F-4-6 </w:t>
            </w:r>
          </w:p>
          <w:p w14:paraId="07FF73CE" w14:textId="3E1BBD5C" w:rsidR="00896A4B" w:rsidRPr="00EF7683" w:rsidRDefault="00EF7683" w:rsidP="00896A4B">
            <w:pPr>
              <w:rPr>
                <w:rFonts w:ascii="Calibri" w:hAnsi="Calibri"/>
                <w:sz w:val="22"/>
                <w:szCs w:val="22"/>
              </w:rPr>
            </w:pPr>
            <w:r w:rsidRPr="00EF7683">
              <w:rPr>
                <w:rFonts w:ascii="Calibri" w:hAnsi="Calibri"/>
                <w:sz w:val="22"/>
                <w:szCs w:val="22"/>
              </w:rPr>
              <w:t>T-</w:t>
            </w:r>
            <w:r>
              <w:rPr>
                <w:rFonts w:ascii="Calibri" w:hAnsi="Calibri"/>
                <w:sz w:val="22"/>
                <w:szCs w:val="22"/>
              </w:rPr>
              <w:t>3</w:t>
            </w:r>
          </w:p>
        </w:tc>
      </w:tr>
      <w:tr w:rsidR="00896A4B" w:rsidRPr="00481F84" w14:paraId="7FD0C9F3" w14:textId="77777777" w:rsidTr="00072692">
        <w:tc>
          <w:tcPr>
            <w:tcW w:w="1520" w:type="dxa"/>
            <w:tcBorders>
              <w:top w:val="single" w:sz="6" w:space="0" w:color="auto"/>
              <w:bottom w:val="single" w:sz="6" w:space="0" w:color="auto"/>
              <w:right w:val="single" w:sz="6" w:space="0" w:color="auto"/>
            </w:tcBorders>
          </w:tcPr>
          <w:p w14:paraId="1FD18F90" w14:textId="77777777" w:rsidR="00896A4B" w:rsidRPr="00481F84" w:rsidRDefault="004A70CE" w:rsidP="00896A4B">
            <w:pPr>
              <w:rPr>
                <w:rFonts w:ascii="Calibri" w:hAnsi="Calibri"/>
                <w:sz w:val="22"/>
              </w:rPr>
            </w:pPr>
            <w:r w:rsidRPr="00481F84">
              <w:rPr>
                <w:rFonts w:ascii="Calibri" w:hAnsi="Calibri"/>
                <w:sz w:val="22"/>
              </w:rPr>
              <w:t>4</w:t>
            </w:r>
          </w:p>
        </w:tc>
        <w:tc>
          <w:tcPr>
            <w:tcW w:w="4770" w:type="dxa"/>
            <w:tcBorders>
              <w:top w:val="single" w:sz="6" w:space="0" w:color="auto"/>
              <w:left w:val="single" w:sz="6" w:space="0" w:color="auto"/>
              <w:bottom w:val="single" w:sz="6" w:space="0" w:color="auto"/>
              <w:right w:val="single" w:sz="6" w:space="0" w:color="auto"/>
            </w:tcBorders>
          </w:tcPr>
          <w:p w14:paraId="457D43C8" w14:textId="77777777" w:rsidR="00896A4B" w:rsidRPr="00481F84" w:rsidRDefault="00072692" w:rsidP="00EF7683">
            <w:pPr>
              <w:ind w:left="20"/>
              <w:jc w:val="center"/>
              <w:rPr>
                <w:rFonts w:ascii="Calibri" w:hAnsi="Calibri"/>
                <w:sz w:val="22"/>
              </w:rPr>
            </w:pPr>
            <w:r w:rsidRPr="00072692">
              <w:rPr>
                <w:rFonts w:ascii="Calibri" w:hAnsi="Calibri"/>
                <w:sz w:val="22"/>
                <w:szCs w:val="22"/>
              </w:rPr>
              <w:t>Instruction Focused on Product Elements</w:t>
            </w:r>
          </w:p>
        </w:tc>
        <w:tc>
          <w:tcPr>
            <w:tcW w:w="3510" w:type="dxa"/>
            <w:tcBorders>
              <w:top w:val="single" w:sz="6" w:space="0" w:color="auto"/>
              <w:left w:val="single" w:sz="6" w:space="0" w:color="auto"/>
              <w:bottom w:val="single" w:sz="6" w:space="0" w:color="auto"/>
            </w:tcBorders>
          </w:tcPr>
          <w:p w14:paraId="63BA4E9A" w14:textId="58B0A15A" w:rsidR="00AD1936" w:rsidRPr="00AD1936" w:rsidRDefault="00AD1936" w:rsidP="00896A4B">
            <w:pPr>
              <w:pStyle w:val="Heading9"/>
              <w:spacing w:before="0" w:after="0"/>
              <w:rPr>
                <w:rFonts w:ascii="Calibri" w:hAnsi="Calibri"/>
              </w:rPr>
            </w:pPr>
            <w:r w:rsidRPr="00AD1936">
              <w:rPr>
                <w:rFonts w:ascii="Calibri" w:hAnsi="Calibri"/>
              </w:rPr>
              <w:t>GM&amp;F-8, 9</w:t>
            </w:r>
          </w:p>
          <w:p w14:paraId="59467A5B" w14:textId="7D664CEC" w:rsidR="00896A4B" w:rsidRPr="00481F84" w:rsidRDefault="008A41B5" w:rsidP="00AD1936">
            <w:pPr>
              <w:pStyle w:val="Heading9"/>
              <w:spacing w:before="0" w:after="0"/>
              <w:rPr>
                <w:rFonts w:ascii="Calibri" w:hAnsi="Calibri"/>
              </w:rPr>
            </w:pPr>
            <w:r>
              <w:rPr>
                <w:rFonts w:ascii="Calibri" w:hAnsi="Calibri"/>
                <w:b/>
              </w:rPr>
              <w:t>Share preliminary data</w:t>
            </w:r>
          </w:p>
        </w:tc>
      </w:tr>
      <w:tr w:rsidR="00896A4B" w:rsidRPr="00481F84" w14:paraId="6593282F" w14:textId="77777777" w:rsidTr="00072692">
        <w:tc>
          <w:tcPr>
            <w:tcW w:w="1520" w:type="dxa"/>
            <w:tcBorders>
              <w:top w:val="single" w:sz="6" w:space="0" w:color="auto"/>
              <w:bottom w:val="single" w:sz="6" w:space="0" w:color="auto"/>
              <w:right w:val="single" w:sz="6" w:space="0" w:color="auto"/>
            </w:tcBorders>
            <w:shd w:val="clear" w:color="auto" w:fill="E6E6E6"/>
          </w:tcPr>
          <w:p w14:paraId="07E067C4" w14:textId="77777777" w:rsidR="00896A4B" w:rsidRPr="00481F84" w:rsidRDefault="004A70CE" w:rsidP="00896A4B">
            <w:pPr>
              <w:rPr>
                <w:rFonts w:ascii="Calibri" w:hAnsi="Calibri"/>
                <w:sz w:val="22"/>
              </w:rPr>
            </w:pPr>
            <w:r w:rsidRPr="00481F84">
              <w:rPr>
                <w:rFonts w:ascii="Calibri" w:hAnsi="Calibri"/>
                <w:sz w:val="22"/>
              </w:rPr>
              <w:t>5</w:t>
            </w:r>
          </w:p>
        </w:tc>
        <w:tc>
          <w:tcPr>
            <w:tcW w:w="4770" w:type="dxa"/>
            <w:tcBorders>
              <w:top w:val="single" w:sz="6" w:space="0" w:color="auto"/>
              <w:left w:val="single" w:sz="6" w:space="0" w:color="auto"/>
              <w:bottom w:val="single" w:sz="6" w:space="0" w:color="auto"/>
              <w:right w:val="single" w:sz="6" w:space="0" w:color="auto"/>
            </w:tcBorders>
            <w:shd w:val="clear" w:color="auto" w:fill="E6E6E6"/>
          </w:tcPr>
          <w:p w14:paraId="46F980AD" w14:textId="77777777" w:rsidR="00467763" w:rsidRDefault="000B635E" w:rsidP="00EF7683">
            <w:pPr>
              <w:ind w:left="10"/>
              <w:jc w:val="center"/>
              <w:rPr>
                <w:rFonts w:ascii="Calibri" w:hAnsi="Calibri"/>
                <w:sz w:val="22"/>
                <w:szCs w:val="22"/>
              </w:rPr>
            </w:pPr>
            <w:r w:rsidRPr="00072692">
              <w:rPr>
                <w:rFonts w:ascii="Calibri" w:hAnsi="Calibri"/>
                <w:sz w:val="22"/>
                <w:szCs w:val="22"/>
              </w:rPr>
              <w:t>Instruction Focused on Writing Skills</w:t>
            </w:r>
          </w:p>
          <w:p w14:paraId="6CCA48B5" w14:textId="77777777" w:rsidR="000B635E" w:rsidRPr="00481F84" w:rsidRDefault="000B635E" w:rsidP="00EF7683">
            <w:pPr>
              <w:ind w:left="10"/>
              <w:jc w:val="center"/>
              <w:rPr>
                <w:rFonts w:ascii="Calibri" w:hAnsi="Calibri"/>
                <w:sz w:val="22"/>
              </w:rPr>
            </w:pPr>
          </w:p>
        </w:tc>
        <w:tc>
          <w:tcPr>
            <w:tcW w:w="3510" w:type="dxa"/>
            <w:tcBorders>
              <w:top w:val="single" w:sz="6" w:space="0" w:color="auto"/>
              <w:left w:val="single" w:sz="6" w:space="0" w:color="auto"/>
              <w:bottom w:val="single" w:sz="6" w:space="0" w:color="auto"/>
            </w:tcBorders>
            <w:shd w:val="clear" w:color="auto" w:fill="E6E6E6"/>
          </w:tcPr>
          <w:p w14:paraId="27543C1F" w14:textId="7937F102" w:rsidR="00896A4B" w:rsidRPr="00AD1936" w:rsidRDefault="00AD1936" w:rsidP="00284AD6">
            <w:pPr>
              <w:rPr>
                <w:rFonts w:ascii="Calibri" w:hAnsi="Calibri"/>
                <w:sz w:val="22"/>
                <w:szCs w:val="22"/>
              </w:rPr>
            </w:pPr>
            <w:r w:rsidRPr="00AD1936">
              <w:rPr>
                <w:rFonts w:ascii="Calibri" w:hAnsi="Calibri"/>
                <w:sz w:val="22"/>
                <w:szCs w:val="22"/>
              </w:rPr>
              <w:t>GM&amp;F-10,</w:t>
            </w:r>
            <w:r>
              <w:rPr>
                <w:rFonts w:ascii="Calibri" w:hAnsi="Calibri"/>
                <w:sz w:val="22"/>
                <w:szCs w:val="22"/>
              </w:rPr>
              <w:t xml:space="preserve"> </w:t>
            </w:r>
            <w:r w:rsidRPr="00AD1936">
              <w:rPr>
                <w:rFonts w:ascii="Calibri" w:hAnsi="Calibri"/>
                <w:sz w:val="22"/>
                <w:szCs w:val="22"/>
              </w:rPr>
              <w:t>11</w:t>
            </w:r>
          </w:p>
        </w:tc>
      </w:tr>
      <w:tr w:rsidR="00896A4B" w:rsidRPr="00481F84" w14:paraId="6D65C9AC" w14:textId="77777777" w:rsidTr="00072692">
        <w:tc>
          <w:tcPr>
            <w:tcW w:w="1520" w:type="dxa"/>
            <w:tcBorders>
              <w:top w:val="single" w:sz="6" w:space="0" w:color="auto"/>
              <w:bottom w:val="single" w:sz="6" w:space="0" w:color="auto"/>
              <w:right w:val="single" w:sz="6" w:space="0" w:color="auto"/>
            </w:tcBorders>
          </w:tcPr>
          <w:p w14:paraId="59797262" w14:textId="77777777" w:rsidR="00896A4B" w:rsidRPr="00481F84" w:rsidRDefault="004A70CE" w:rsidP="00896A4B">
            <w:pPr>
              <w:rPr>
                <w:rFonts w:ascii="Calibri" w:hAnsi="Calibri"/>
                <w:sz w:val="22"/>
              </w:rPr>
            </w:pPr>
            <w:r w:rsidRPr="00481F84">
              <w:rPr>
                <w:rFonts w:ascii="Calibri" w:hAnsi="Calibri"/>
                <w:sz w:val="22"/>
              </w:rPr>
              <w:t>6</w:t>
            </w:r>
          </w:p>
        </w:tc>
        <w:tc>
          <w:tcPr>
            <w:tcW w:w="4770" w:type="dxa"/>
            <w:tcBorders>
              <w:top w:val="single" w:sz="6" w:space="0" w:color="auto"/>
              <w:left w:val="single" w:sz="6" w:space="0" w:color="auto"/>
              <w:bottom w:val="single" w:sz="6" w:space="0" w:color="auto"/>
              <w:right w:val="single" w:sz="6" w:space="0" w:color="auto"/>
            </w:tcBorders>
          </w:tcPr>
          <w:p w14:paraId="2325F53E" w14:textId="77777777" w:rsidR="00896A4B" w:rsidRDefault="00072692" w:rsidP="00EF7683">
            <w:pPr>
              <w:ind w:left="20"/>
              <w:jc w:val="center"/>
              <w:rPr>
                <w:rFonts w:ascii="Calibri" w:hAnsi="Calibri"/>
                <w:sz w:val="22"/>
                <w:szCs w:val="22"/>
              </w:rPr>
            </w:pPr>
            <w:r w:rsidRPr="00072692">
              <w:rPr>
                <w:rFonts w:ascii="Calibri" w:hAnsi="Calibri"/>
                <w:sz w:val="22"/>
                <w:szCs w:val="22"/>
              </w:rPr>
              <w:t>Effective Assessment and Feedback for Writing</w:t>
            </w:r>
          </w:p>
          <w:p w14:paraId="023E049F" w14:textId="77777777" w:rsidR="000B635E" w:rsidRPr="00481F84" w:rsidRDefault="000B635E" w:rsidP="00EF7683">
            <w:pPr>
              <w:ind w:left="20"/>
              <w:jc w:val="center"/>
              <w:rPr>
                <w:rFonts w:ascii="Calibri" w:hAnsi="Calibri"/>
                <w:sz w:val="22"/>
              </w:rPr>
            </w:pPr>
          </w:p>
        </w:tc>
        <w:tc>
          <w:tcPr>
            <w:tcW w:w="3510" w:type="dxa"/>
            <w:tcBorders>
              <w:top w:val="single" w:sz="6" w:space="0" w:color="auto"/>
              <w:left w:val="single" w:sz="6" w:space="0" w:color="auto"/>
              <w:bottom w:val="single" w:sz="6" w:space="0" w:color="auto"/>
            </w:tcBorders>
          </w:tcPr>
          <w:p w14:paraId="721B34B6" w14:textId="18C22B5F" w:rsidR="00AD1936" w:rsidRDefault="00AD1936" w:rsidP="004A4846">
            <w:pPr>
              <w:rPr>
                <w:rFonts w:ascii="Calibri" w:hAnsi="Calibri"/>
                <w:sz w:val="22"/>
                <w:szCs w:val="22"/>
              </w:rPr>
            </w:pPr>
            <w:r w:rsidRPr="00AD1936">
              <w:rPr>
                <w:rFonts w:ascii="Calibri" w:hAnsi="Calibri"/>
                <w:sz w:val="22"/>
                <w:szCs w:val="22"/>
              </w:rPr>
              <w:t>GM&amp;F-15</w:t>
            </w:r>
          </w:p>
          <w:p w14:paraId="18F27EF6" w14:textId="29FD569F" w:rsidR="00EF7683" w:rsidRPr="00AD1936" w:rsidRDefault="00EF7683" w:rsidP="004A4846">
            <w:pPr>
              <w:rPr>
                <w:rFonts w:ascii="Calibri" w:hAnsi="Calibri"/>
                <w:sz w:val="22"/>
                <w:szCs w:val="22"/>
              </w:rPr>
            </w:pPr>
            <w:r>
              <w:rPr>
                <w:rFonts w:ascii="Calibri" w:hAnsi="Calibri"/>
                <w:sz w:val="22"/>
                <w:szCs w:val="22"/>
              </w:rPr>
              <w:t>T-4</w:t>
            </w:r>
          </w:p>
          <w:p w14:paraId="20440AFA" w14:textId="62D5C617" w:rsidR="00896A4B" w:rsidRPr="00481F84" w:rsidRDefault="00BF743D" w:rsidP="004A4846">
            <w:pPr>
              <w:rPr>
                <w:rFonts w:ascii="Calibri" w:hAnsi="Calibri"/>
                <w:sz w:val="22"/>
                <w:szCs w:val="22"/>
              </w:rPr>
            </w:pPr>
            <w:r w:rsidRPr="008A41B5">
              <w:rPr>
                <w:rFonts w:ascii="Calibri" w:hAnsi="Calibri"/>
                <w:b/>
                <w:sz w:val="22"/>
                <w:szCs w:val="22"/>
              </w:rPr>
              <w:t>Share instructional plan</w:t>
            </w:r>
          </w:p>
        </w:tc>
      </w:tr>
      <w:tr w:rsidR="00896A4B" w:rsidRPr="00481F84" w14:paraId="10101238" w14:textId="77777777" w:rsidTr="00072692">
        <w:tc>
          <w:tcPr>
            <w:tcW w:w="1520" w:type="dxa"/>
            <w:tcBorders>
              <w:top w:val="single" w:sz="6" w:space="0" w:color="auto"/>
              <w:bottom w:val="single" w:sz="6" w:space="0" w:color="auto"/>
              <w:right w:val="single" w:sz="6" w:space="0" w:color="auto"/>
            </w:tcBorders>
            <w:shd w:val="clear" w:color="auto" w:fill="E6E6E6"/>
          </w:tcPr>
          <w:p w14:paraId="74F6CCCF" w14:textId="77777777" w:rsidR="00896A4B" w:rsidRPr="00481F84" w:rsidRDefault="004A70CE" w:rsidP="00896A4B">
            <w:pPr>
              <w:rPr>
                <w:rFonts w:ascii="Calibri" w:hAnsi="Calibri"/>
                <w:sz w:val="22"/>
              </w:rPr>
            </w:pPr>
            <w:r w:rsidRPr="00481F84">
              <w:rPr>
                <w:rFonts w:ascii="Calibri" w:hAnsi="Calibri"/>
                <w:sz w:val="22"/>
              </w:rPr>
              <w:t>7</w:t>
            </w:r>
          </w:p>
        </w:tc>
        <w:tc>
          <w:tcPr>
            <w:tcW w:w="4770" w:type="dxa"/>
            <w:tcBorders>
              <w:top w:val="single" w:sz="6" w:space="0" w:color="auto"/>
              <w:left w:val="single" w:sz="6" w:space="0" w:color="auto"/>
              <w:bottom w:val="single" w:sz="6" w:space="0" w:color="auto"/>
              <w:right w:val="single" w:sz="6" w:space="0" w:color="auto"/>
            </w:tcBorders>
            <w:shd w:val="clear" w:color="auto" w:fill="E6E6E6"/>
          </w:tcPr>
          <w:p w14:paraId="3B1C0ED2" w14:textId="77777777" w:rsidR="00896A4B" w:rsidRDefault="000B635E" w:rsidP="00EF7683">
            <w:pPr>
              <w:ind w:left="20"/>
              <w:jc w:val="center"/>
              <w:rPr>
                <w:rFonts w:ascii="Calibri" w:hAnsi="Calibri"/>
                <w:sz w:val="22"/>
                <w:szCs w:val="22"/>
              </w:rPr>
            </w:pPr>
            <w:r w:rsidRPr="00072692">
              <w:rPr>
                <w:rFonts w:ascii="Calibri" w:hAnsi="Calibri"/>
                <w:sz w:val="22"/>
                <w:szCs w:val="22"/>
              </w:rPr>
              <w:t>Utilizing Technology in Writing Instruction</w:t>
            </w:r>
          </w:p>
          <w:p w14:paraId="3E715E3D" w14:textId="77777777" w:rsidR="000B635E" w:rsidRPr="00481F84" w:rsidRDefault="000B635E" w:rsidP="00EF7683">
            <w:pPr>
              <w:ind w:left="20"/>
              <w:jc w:val="center"/>
              <w:rPr>
                <w:rFonts w:ascii="Calibri" w:hAnsi="Calibri"/>
                <w:sz w:val="22"/>
              </w:rPr>
            </w:pPr>
          </w:p>
        </w:tc>
        <w:tc>
          <w:tcPr>
            <w:tcW w:w="3510" w:type="dxa"/>
            <w:tcBorders>
              <w:top w:val="single" w:sz="6" w:space="0" w:color="auto"/>
              <w:left w:val="single" w:sz="6" w:space="0" w:color="auto"/>
              <w:bottom w:val="single" w:sz="6" w:space="0" w:color="auto"/>
            </w:tcBorders>
            <w:shd w:val="clear" w:color="auto" w:fill="E6E6E6"/>
          </w:tcPr>
          <w:p w14:paraId="1E391CBC" w14:textId="4354B5AA" w:rsidR="00896A4B" w:rsidRPr="00BF743D" w:rsidRDefault="00BF743D" w:rsidP="004A4846">
            <w:pPr>
              <w:rPr>
                <w:rFonts w:ascii="Calibri" w:hAnsi="Calibri"/>
                <w:sz w:val="22"/>
                <w:szCs w:val="22"/>
              </w:rPr>
            </w:pPr>
            <w:r w:rsidRPr="00BF743D">
              <w:rPr>
                <w:rFonts w:ascii="Calibri" w:hAnsi="Calibri"/>
                <w:sz w:val="22"/>
                <w:szCs w:val="22"/>
              </w:rPr>
              <w:t>GM&amp;F-13</w:t>
            </w:r>
          </w:p>
        </w:tc>
      </w:tr>
      <w:tr w:rsidR="00896A4B" w:rsidRPr="00481F84" w14:paraId="57F2EF3B" w14:textId="77777777" w:rsidTr="00072692">
        <w:tc>
          <w:tcPr>
            <w:tcW w:w="1520" w:type="dxa"/>
            <w:tcBorders>
              <w:top w:val="single" w:sz="6" w:space="0" w:color="auto"/>
              <w:bottom w:val="single" w:sz="6" w:space="0" w:color="auto"/>
              <w:right w:val="single" w:sz="6" w:space="0" w:color="auto"/>
            </w:tcBorders>
          </w:tcPr>
          <w:p w14:paraId="5397B17B" w14:textId="77777777" w:rsidR="00896A4B" w:rsidRPr="00481F84" w:rsidRDefault="004A70CE" w:rsidP="00896A4B">
            <w:pPr>
              <w:rPr>
                <w:rFonts w:ascii="Calibri" w:hAnsi="Calibri"/>
                <w:sz w:val="22"/>
              </w:rPr>
            </w:pPr>
            <w:r w:rsidRPr="00481F84">
              <w:rPr>
                <w:rFonts w:ascii="Calibri" w:hAnsi="Calibri"/>
                <w:sz w:val="22"/>
              </w:rPr>
              <w:t>8</w:t>
            </w:r>
          </w:p>
        </w:tc>
        <w:tc>
          <w:tcPr>
            <w:tcW w:w="4770" w:type="dxa"/>
            <w:tcBorders>
              <w:top w:val="single" w:sz="6" w:space="0" w:color="auto"/>
              <w:left w:val="single" w:sz="6" w:space="0" w:color="auto"/>
              <w:bottom w:val="single" w:sz="6" w:space="0" w:color="auto"/>
              <w:right w:val="single" w:sz="6" w:space="0" w:color="auto"/>
            </w:tcBorders>
          </w:tcPr>
          <w:p w14:paraId="7D808BEE" w14:textId="2AD60609" w:rsidR="00467763" w:rsidRPr="000B635E" w:rsidRDefault="00C9248D" w:rsidP="00EF7683">
            <w:pPr>
              <w:ind w:left="20"/>
              <w:jc w:val="center"/>
              <w:rPr>
                <w:rFonts w:ascii="Calibri" w:hAnsi="Calibri"/>
                <w:b/>
                <w:sz w:val="22"/>
              </w:rPr>
            </w:pPr>
            <w:r>
              <w:rPr>
                <w:rFonts w:ascii="Calibri" w:hAnsi="Calibri"/>
                <w:b/>
                <w:sz w:val="22"/>
              </w:rPr>
              <w:t>TEST</w:t>
            </w:r>
          </w:p>
        </w:tc>
        <w:tc>
          <w:tcPr>
            <w:tcW w:w="3510" w:type="dxa"/>
            <w:tcBorders>
              <w:top w:val="single" w:sz="6" w:space="0" w:color="auto"/>
              <w:left w:val="single" w:sz="6" w:space="0" w:color="auto"/>
              <w:bottom w:val="single" w:sz="6" w:space="0" w:color="auto"/>
            </w:tcBorders>
          </w:tcPr>
          <w:p w14:paraId="478517E8" w14:textId="73BE9F9A" w:rsidR="00896A4B" w:rsidRPr="00481F84" w:rsidRDefault="00896A4B" w:rsidP="00C9248D">
            <w:pPr>
              <w:rPr>
                <w:rFonts w:ascii="Calibri" w:hAnsi="Calibri"/>
                <w:sz w:val="22"/>
                <w:szCs w:val="22"/>
              </w:rPr>
            </w:pPr>
          </w:p>
        </w:tc>
      </w:tr>
      <w:tr w:rsidR="00896A4B" w:rsidRPr="00481F84" w14:paraId="1596DB22" w14:textId="77777777" w:rsidTr="00072692">
        <w:trPr>
          <w:trHeight w:val="363"/>
        </w:trPr>
        <w:tc>
          <w:tcPr>
            <w:tcW w:w="1520" w:type="dxa"/>
            <w:tcBorders>
              <w:top w:val="single" w:sz="6" w:space="0" w:color="auto"/>
              <w:bottom w:val="single" w:sz="6" w:space="0" w:color="auto"/>
              <w:right w:val="single" w:sz="6" w:space="0" w:color="auto"/>
            </w:tcBorders>
            <w:shd w:val="clear" w:color="auto" w:fill="E6E6E6"/>
          </w:tcPr>
          <w:p w14:paraId="1DD07D02" w14:textId="77777777" w:rsidR="00896A4B" w:rsidRPr="00481F84" w:rsidRDefault="004A70CE" w:rsidP="00896A4B">
            <w:pPr>
              <w:rPr>
                <w:rFonts w:ascii="Calibri" w:hAnsi="Calibri"/>
                <w:sz w:val="22"/>
              </w:rPr>
            </w:pPr>
            <w:r w:rsidRPr="00481F84">
              <w:rPr>
                <w:rFonts w:ascii="Calibri" w:hAnsi="Calibri"/>
                <w:sz w:val="22"/>
              </w:rPr>
              <w:t>9</w:t>
            </w:r>
          </w:p>
        </w:tc>
        <w:tc>
          <w:tcPr>
            <w:tcW w:w="4770" w:type="dxa"/>
            <w:tcBorders>
              <w:top w:val="single" w:sz="6" w:space="0" w:color="auto"/>
              <w:left w:val="single" w:sz="6" w:space="0" w:color="auto"/>
              <w:bottom w:val="single" w:sz="6" w:space="0" w:color="auto"/>
              <w:right w:val="single" w:sz="6" w:space="0" w:color="auto"/>
            </w:tcBorders>
            <w:shd w:val="clear" w:color="auto" w:fill="E6E6E6"/>
          </w:tcPr>
          <w:p w14:paraId="62586FA5" w14:textId="77777777" w:rsidR="00896A4B" w:rsidRDefault="000B635E" w:rsidP="00EF7683">
            <w:pPr>
              <w:pStyle w:val="Heading1"/>
              <w:spacing w:before="0" w:after="0"/>
              <w:jc w:val="center"/>
              <w:rPr>
                <w:rFonts w:ascii="Calibri" w:hAnsi="Calibri"/>
                <w:b w:val="0"/>
                <w:sz w:val="22"/>
              </w:rPr>
            </w:pPr>
            <w:r w:rsidRPr="000B635E">
              <w:rPr>
                <w:rFonts w:ascii="Calibri" w:hAnsi="Calibri"/>
                <w:b w:val="0"/>
                <w:sz w:val="22"/>
              </w:rPr>
              <w:t>Meeting the Needs of Students with LD</w:t>
            </w:r>
            <w:r>
              <w:rPr>
                <w:rFonts w:ascii="Calibri" w:hAnsi="Calibri"/>
                <w:b w:val="0"/>
                <w:sz w:val="22"/>
              </w:rPr>
              <w:t>/MTSS</w:t>
            </w:r>
          </w:p>
          <w:p w14:paraId="75BFF670" w14:textId="77777777" w:rsidR="000B635E" w:rsidRPr="000B635E" w:rsidRDefault="000B635E" w:rsidP="00EF7683">
            <w:pPr>
              <w:jc w:val="center"/>
            </w:pPr>
          </w:p>
        </w:tc>
        <w:tc>
          <w:tcPr>
            <w:tcW w:w="3510" w:type="dxa"/>
            <w:tcBorders>
              <w:top w:val="single" w:sz="6" w:space="0" w:color="auto"/>
              <w:left w:val="single" w:sz="6" w:space="0" w:color="auto"/>
              <w:bottom w:val="single" w:sz="6" w:space="0" w:color="auto"/>
            </w:tcBorders>
            <w:shd w:val="clear" w:color="auto" w:fill="E6E6E6"/>
          </w:tcPr>
          <w:p w14:paraId="605E1D4C" w14:textId="5490FB98" w:rsidR="00896A4B" w:rsidRPr="00481F84" w:rsidRDefault="00AD1936" w:rsidP="00896A4B">
            <w:pPr>
              <w:rPr>
                <w:rFonts w:ascii="Calibri" w:hAnsi="Calibri"/>
                <w:sz w:val="22"/>
                <w:szCs w:val="22"/>
              </w:rPr>
            </w:pPr>
            <w:r>
              <w:rPr>
                <w:rFonts w:ascii="Calibri" w:hAnsi="Calibri"/>
                <w:sz w:val="22"/>
                <w:szCs w:val="22"/>
              </w:rPr>
              <w:t>GM&amp;F-17</w:t>
            </w:r>
          </w:p>
        </w:tc>
      </w:tr>
      <w:tr w:rsidR="00896A4B" w:rsidRPr="00481F84" w14:paraId="371843A6" w14:textId="77777777" w:rsidTr="00072692">
        <w:tc>
          <w:tcPr>
            <w:tcW w:w="1520" w:type="dxa"/>
            <w:tcBorders>
              <w:top w:val="single" w:sz="6" w:space="0" w:color="auto"/>
              <w:bottom w:val="single" w:sz="6" w:space="0" w:color="auto"/>
              <w:right w:val="single" w:sz="6" w:space="0" w:color="auto"/>
            </w:tcBorders>
          </w:tcPr>
          <w:p w14:paraId="576157C1" w14:textId="77777777" w:rsidR="00896A4B" w:rsidRPr="00481F84" w:rsidRDefault="004A70CE" w:rsidP="00896A4B">
            <w:pPr>
              <w:rPr>
                <w:rFonts w:ascii="Calibri" w:hAnsi="Calibri"/>
                <w:sz w:val="22"/>
              </w:rPr>
            </w:pPr>
            <w:r w:rsidRPr="00481F84">
              <w:rPr>
                <w:rFonts w:ascii="Calibri" w:hAnsi="Calibri"/>
                <w:sz w:val="22"/>
              </w:rPr>
              <w:t>10</w:t>
            </w:r>
          </w:p>
        </w:tc>
        <w:tc>
          <w:tcPr>
            <w:tcW w:w="4770" w:type="dxa"/>
            <w:tcBorders>
              <w:top w:val="single" w:sz="6" w:space="0" w:color="auto"/>
              <w:left w:val="single" w:sz="6" w:space="0" w:color="auto"/>
              <w:bottom w:val="single" w:sz="6" w:space="0" w:color="auto"/>
              <w:right w:val="single" w:sz="6" w:space="0" w:color="auto"/>
            </w:tcBorders>
          </w:tcPr>
          <w:p w14:paraId="4C706DFD" w14:textId="6FB26347" w:rsidR="00467763" w:rsidRDefault="000B635E" w:rsidP="00EF7683">
            <w:pPr>
              <w:ind w:left="20"/>
              <w:jc w:val="center"/>
              <w:rPr>
                <w:rFonts w:ascii="Calibri" w:hAnsi="Calibri"/>
                <w:sz w:val="22"/>
              </w:rPr>
            </w:pPr>
            <w:r>
              <w:rPr>
                <w:rFonts w:ascii="Calibri" w:hAnsi="Calibri"/>
                <w:sz w:val="22"/>
              </w:rPr>
              <w:t>Meeting the Needs of ELLs</w:t>
            </w:r>
          </w:p>
          <w:p w14:paraId="10386BD0" w14:textId="77777777" w:rsidR="000B635E" w:rsidRPr="00481F84" w:rsidRDefault="000B635E" w:rsidP="00EF7683">
            <w:pPr>
              <w:ind w:left="20"/>
              <w:jc w:val="center"/>
              <w:rPr>
                <w:rFonts w:ascii="Calibri" w:hAnsi="Calibri"/>
                <w:sz w:val="22"/>
              </w:rPr>
            </w:pPr>
          </w:p>
        </w:tc>
        <w:tc>
          <w:tcPr>
            <w:tcW w:w="3510" w:type="dxa"/>
            <w:tcBorders>
              <w:top w:val="single" w:sz="6" w:space="0" w:color="auto"/>
              <w:left w:val="single" w:sz="6" w:space="0" w:color="auto"/>
              <w:bottom w:val="single" w:sz="6" w:space="0" w:color="auto"/>
            </w:tcBorders>
          </w:tcPr>
          <w:p w14:paraId="5F8CC96D" w14:textId="6C069BB9" w:rsidR="00896A4B" w:rsidRPr="00AD1936" w:rsidRDefault="00AD1936" w:rsidP="00284AD6">
            <w:pPr>
              <w:rPr>
                <w:rFonts w:ascii="Calibri" w:hAnsi="Calibri"/>
                <w:sz w:val="22"/>
                <w:szCs w:val="22"/>
              </w:rPr>
            </w:pPr>
            <w:r w:rsidRPr="00AD1936">
              <w:rPr>
                <w:rFonts w:ascii="Calibri" w:hAnsi="Calibri"/>
                <w:sz w:val="22"/>
                <w:szCs w:val="22"/>
              </w:rPr>
              <w:t>GM&amp;F-16</w:t>
            </w:r>
          </w:p>
        </w:tc>
      </w:tr>
      <w:tr w:rsidR="00896A4B" w:rsidRPr="00481F84" w14:paraId="227DCEB4" w14:textId="77777777" w:rsidTr="00072692">
        <w:tc>
          <w:tcPr>
            <w:tcW w:w="1520" w:type="dxa"/>
            <w:tcBorders>
              <w:top w:val="single" w:sz="6" w:space="0" w:color="auto"/>
              <w:bottom w:val="single" w:sz="6" w:space="0" w:color="auto"/>
              <w:right w:val="single" w:sz="6" w:space="0" w:color="auto"/>
            </w:tcBorders>
            <w:shd w:val="clear" w:color="auto" w:fill="E6E6E6"/>
          </w:tcPr>
          <w:p w14:paraId="38E8041B" w14:textId="77777777" w:rsidR="00896A4B" w:rsidRPr="00481F84" w:rsidRDefault="004A70CE" w:rsidP="00896A4B">
            <w:pPr>
              <w:rPr>
                <w:rFonts w:ascii="Calibri" w:hAnsi="Calibri"/>
                <w:sz w:val="22"/>
              </w:rPr>
            </w:pPr>
            <w:r w:rsidRPr="00481F84">
              <w:rPr>
                <w:rFonts w:ascii="Calibri" w:hAnsi="Calibri"/>
                <w:sz w:val="22"/>
              </w:rPr>
              <w:t>11</w:t>
            </w:r>
          </w:p>
        </w:tc>
        <w:tc>
          <w:tcPr>
            <w:tcW w:w="4770" w:type="dxa"/>
            <w:tcBorders>
              <w:top w:val="single" w:sz="6" w:space="0" w:color="auto"/>
              <w:left w:val="single" w:sz="6" w:space="0" w:color="auto"/>
              <w:bottom w:val="single" w:sz="6" w:space="0" w:color="auto"/>
              <w:right w:val="single" w:sz="6" w:space="0" w:color="auto"/>
            </w:tcBorders>
            <w:shd w:val="clear" w:color="auto" w:fill="E6E6E6"/>
          </w:tcPr>
          <w:p w14:paraId="37F2609E" w14:textId="77777777" w:rsidR="000B43D5" w:rsidRPr="00481F84" w:rsidRDefault="000B43D5" w:rsidP="00EF7683">
            <w:pPr>
              <w:jc w:val="center"/>
              <w:rPr>
                <w:rFonts w:ascii="Calibri" w:hAnsi="Calibri"/>
                <w:sz w:val="22"/>
                <w:szCs w:val="22"/>
              </w:rPr>
            </w:pPr>
            <w:r>
              <w:rPr>
                <w:rFonts w:ascii="Calibri" w:hAnsi="Calibri"/>
                <w:b/>
                <w:sz w:val="22"/>
              </w:rPr>
              <w:t>Writing Across the Curriculum Project</w:t>
            </w:r>
          </w:p>
          <w:p w14:paraId="68715AF2" w14:textId="77777777" w:rsidR="000B635E" w:rsidRPr="00481F84" w:rsidRDefault="000B635E" w:rsidP="00EF7683">
            <w:pPr>
              <w:pStyle w:val="Heading1"/>
              <w:spacing w:before="0" w:after="0"/>
              <w:ind w:left="190"/>
              <w:jc w:val="center"/>
              <w:rPr>
                <w:rFonts w:ascii="Calibri" w:hAnsi="Calibri"/>
                <w:b w:val="0"/>
                <w:sz w:val="22"/>
              </w:rPr>
            </w:pPr>
          </w:p>
        </w:tc>
        <w:tc>
          <w:tcPr>
            <w:tcW w:w="3510" w:type="dxa"/>
            <w:tcBorders>
              <w:top w:val="single" w:sz="6" w:space="0" w:color="auto"/>
              <w:left w:val="single" w:sz="6" w:space="0" w:color="auto"/>
              <w:bottom w:val="single" w:sz="6" w:space="0" w:color="auto"/>
            </w:tcBorders>
            <w:shd w:val="clear" w:color="auto" w:fill="E6E6E6"/>
          </w:tcPr>
          <w:p w14:paraId="5FBAF60A" w14:textId="6E4ED6B7" w:rsidR="00896A4B" w:rsidRPr="00481F84" w:rsidRDefault="00BF743D" w:rsidP="00284AD6">
            <w:pPr>
              <w:rPr>
                <w:rFonts w:ascii="Calibri" w:hAnsi="Calibri"/>
                <w:b/>
                <w:sz w:val="22"/>
                <w:szCs w:val="22"/>
              </w:rPr>
            </w:pPr>
            <w:r>
              <w:rPr>
                <w:rFonts w:ascii="Calibri" w:hAnsi="Calibri"/>
                <w:b/>
                <w:sz w:val="22"/>
                <w:szCs w:val="22"/>
              </w:rPr>
              <w:t>Submit project</w:t>
            </w:r>
          </w:p>
        </w:tc>
      </w:tr>
      <w:tr w:rsidR="00896A4B" w:rsidRPr="00481F84" w14:paraId="7829F2F1" w14:textId="77777777" w:rsidTr="00072692">
        <w:tc>
          <w:tcPr>
            <w:tcW w:w="1520" w:type="dxa"/>
            <w:tcBorders>
              <w:top w:val="single" w:sz="6" w:space="0" w:color="auto"/>
              <w:bottom w:val="single" w:sz="6" w:space="0" w:color="auto"/>
              <w:right w:val="single" w:sz="6" w:space="0" w:color="auto"/>
            </w:tcBorders>
          </w:tcPr>
          <w:p w14:paraId="4F6F868A" w14:textId="77777777" w:rsidR="00896A4B" w:rsidRPr="00481F84" w:rsidRDefault="004A70CE" w:rsidP="00896A4B">
            <w:pPr>
              <w:rPr>
                <w:rFonts w:ascii="Calibri" w:hAnsi="Calibri"/>
                <w:sz w:val="22"/>
              </w:rPr>
            </w:pPr>
            <w:r w:rsidRPr="00481F84">
              <w:rPr>
                <w:rFonts w:ascii="Calibri" w:hAnsi="Calibri"/>
                <w:sz w:val="22"/>
              </w:rPr>
              <w:t>12</w:t>
            </w:r>
          </w:p>
        </w:tc>
        <w:tc>
          <w:tcPr>
            <w:tcW w:w="4770" w:type="dxa"/>
            <w:tcBorders>
              <w:top w:val="single" w:sz="6" w:space="0" w:color="auto"/>
              <w:left w:val="single" w:sz="6" w:space="0" w:color="auto"/>
              <w:bottom w:val="single" w:sz="6" w:space="0" w:color="auto"/>
              <w:right w:val="single" w:sz="6" w:space="0" w:color="auto"/>
            </w:tcBorders>
          </w:tcPr>
          <w:p w14:paraId="048929FD" w14:textId="77777777" w:rsidR="00C9248D" w:rsidRDefault="00C9248D" w:rsidP="00EF7683">
            <w:pPr>
              <w:jc w:val="center"/>
              <w:rPr>
                <w:rFonts w:ascii="Calibri" w:hAnsi="Calibri"/>
                <w:sz w:val="22"/>
                <w:szCs w:val="22"/>
              </w:rPr>
            </w:pPr>
            <w:r w:rsidRPr="00072692">
              <w:rPr>
                <w:rFonts w:ascii="Calibri" w:hAnsi="Calibri"/>
                <w:sz w:val="22"/>
                <w:szCs w:val="22"/>
              </w:rPr>
              <w:t>Promoting a Supportive Writing Environment</w:t>
            </w:r>
          </w:p>
          <w:p w14:paraId="1D1C77D3" w14:textId="77777777" w:rsidR="00896A4B" w:rsidRPr="00072692" w:rsidRDefault="00896A4B" w:rsidP="00EF7683">
            <w:pPr>
              <w:jc w:val="center"/>
              <w:rPr>
                <w:rFonts w:ascii="Calibri" w:hAnsi="Calibri"/>
                <w:sz w:val="22"/>
              </w:rPr>
            </w:pPr>
          </w:p>
        </w:tc>
        <w:tc>
          <w:tcPr>
            <w:tcW w:w="3510" w:type="dxa"/>
            <w:tcBorders>
              <w:top w:val="single" w:sz="6" w:space="0" w:color="auto"/>
              <w:left w:val="single" w:sz="6" w:space="0" w:color="auto"/>
              <w:bottom w:val="single" w:sz="6" w:space="0" w:color="auto"/>
            </w:tcBorders>
          </w:tcPr>
          <w:p w14:paraId="314E8F66" w14:textId="2DE00928" w:rsidR="00AD1936" w:rsidRPr="00AD1936" w:rsidRDefault="00AD1936" w:rsidP="00896A4B">
            <w:pPr>
              <w:rPr>
                <w:rFonts w:ascii="Calibri" w:hAnsi="Calibri"/>
                <w:sz w:val="22"/>
                <w:szCs w:val="22"/>
              </w:rPr>
            </w:pPr>
            <w:r w:rsidRPr="00AD1936">
              <w:rPr>
                <w:rFonts w:ascii="Calibri" w:hAnsi="Calibri"/>
                <w:sz w:val="22"/>
                <w:szCs w:val="22"/>
              </w:rPr>
              <w:t>GM&amp;F-12</w:t>
            </w:r>
          </w:p>
          <w:p w14:paraId="378EB106" w14:textId="06CC19DA" w:rsidR="00896A4B" w:rsidRPr="00481F84" w:rsidRDefault="00BF743D" w:rsidP="00896A4B">
            <w:pPr>
              <w:rPr>
                <w:rFonts w:ascii="Calibri" w:hAnsi="Calibri"/>
                <w:b/>
                <w:sz w:val="22"/>
                <w:szCs w:val="22"/>
              </w:rPr>
            </w:pPr>
            <w:r>
              <w:rPr>
                <w:rFonts w:ascii="Calibri" w:hAnsi="Calibri"/>
                <w:b/>
                <w:sz w:val="22"/>
                <w:szCs w:val="22"/>
              </w:rPr>
              <w:t>Share follow-up data</w:t>
            </w:r>
          </w:p>
        </w:tc>
      </w:tr>
      <w:tr w:rsidR="00896A4B" w:rsidRPr="00481F84" w14:paraId="1AF0E206" w14:textId="77777777" w:rsidTr="00072692">
        <w:tc>
          <w:tcPr>
            <w:tcW w:w="1520" w:type="dxa"/>
            <w:tcBorders>
              <w:top w:val="single" w:sz="6" w:space="0" w:color="auto"/>
              <w:bottom w:val="single" w:sz="6" w:space="0" w:color="auto"/>
              <w:right w:val="single" w:sz="6" w:space="0" w:color="auto"/>
            </w:tcBorders>
            <w:shd w:val="clear" w:color="auto" w:fill="E6E6E6"/>
          </w:tcPr>
          <w:p w14:paraId="7C59F77E" w14:textId="77777777" w:rsidR="00896A4B" w:rsidRPr="00481F84" w:rsidRDefault="004A70CE" w:rsidP="00896A4B">
            <w:pPr>
              <w:rPr>
                <w:rFonts w:ascii="Calibri" w:hAnsi="Calibri"/>
                <w:sz w:val="22"/>
              </w:rPr>
            </w:pPr>
            <w:r w:rsidRPr="00481F84">
              <w:rPr>
                <w:rFonts w:ascii="Calibri" w:hAnsi="Calibri"/>
                <w:sz w:val="22"/>
              </w:rPr>
              <w:t>13</w:t>
            </w:r>
          </w:p>
        </w:tc>
        <w:tc>
          <w:tcPr>
            <w:tcW w:w="4770" w:type="dxa"/>
            <w:tcBorders>
              <w:top w:val="single" w:sz="6" w:space="0" w:color="auto"/>
              <w:left w:val="single" w:sz="6" w:space="0" w:color="auto"/>
              <w:bottom w:val="single" w:sz="6" w:space="0" w:color="auto"/>
              <w:right w:val="single" w:sz="6" w:space="0" w:color="auto"/>
            </w:tcBorders>
            <w:shd w:val="clear" w:color="auto" w:fill="E6E6E6"/>
          </w:tcPr>
          <w:p w14:paraId="22788500" w14:textId="77777777" w:rsidR="000B635E" w:rsidRPr="000B635E" w:rsidRDefault="00C9248D" w:rsidP="00EF7683">
            <w:pPr>
              <w:ind w:left="20"/>
              <w:jc w:val="center"/>
              <w:rPr>
                <w:rFonts w:ascii="Calibri" w:hAnsi="Calibri"/>
                <w:sz w:val="22"/>
              </w:rPr>
            </w:pPr>
            <w:r w:rsidRPr="00072692">
              <w:rPr>
                <w:rFonts w:ascii="Calibri" w:hAnsi="Calibri"/>
                <w:sz w:val="22"/>
                <w:szCs w:val="22"/>
              </w:rPr>
              <w:t>Learning Through Writing</w:t>
            </w:r>
          </w:p>
        </w:tc>
        <w:tc>
          <w:tcPr>
            <w:tcW w:w="3510" w:type="dxa"/>
            <w:tcBorders>
              <w:top w:val="single" w:sz="6" w:space="0" w:color="auto"/>
              <w:left w:val="single" w:sz="6" w:space="0" w:color="auto"/>
              <w:bottom w:val="single" w:sz="6" w:space="0" w:color="auto"/>
            </w:tcBorders>
            <w:shd w:val="clear" w:color="auto" w:fill="E6E6E6"/>
          </w:tcPr>
          <w:p w14:paraId="5F087D43" w14:textId="77777777" w:rsidR="00896A4B" w:rsidRDefault="00AD1936" w:rsidP="004A4846">
            <w:pPr>
              <w:rPr>
                <w:rFonts w:ascii="Calibri" w:hAnsi="Calibri"/>
                <w:sz w:val="22"/>
                <w:szCs w:val="22"/>
              </w:rPr>
            </w:pPr>
            <w:r>
              <w:rPr>
                <w:rFonts w:ascii="Calibri" w:hAnsi="Calibri"/>
                <w:sz w:val="22"/>
                <w:szCs w:val="22"/>
              </w:rPr>
              <w:t>GM&amp;F-7</w:t>
            </w:r>
          </w:p>
          <w:p w14:paraId="04931DF5" w14:textId="7225DAFA" w:rsidR="00AD1936" w:rsidRPr="00481F84" w:rsidRDefault="00AD1936" w:rsidP="004A4846">
            <w:pPr>
              <w:rPr>
                <w:rFonts w:ascii="Calibri" w:hAnsi="Calibri"/>
                <w:sz w:val="22"/>
                <w:szCs w:val="22"/>
              </w:rPr>
            </w:pPr>
          </w:p>
        </w:tc>
      </w:tr>
      <w:tr w:rsidR="00896A4B" w:rsidRPr="00481F84" w14:paraId="14C2CCAE" w14:textId="77777777" w:rsidTr="00072692">
        <w:tc>
          <w:tcPr>
            <w:tcW w:w="1520" w:type="dxa"/>
            <w:tcBorders>
              <w:top w:val="single" w:sz="6" w:space="0" w:color="auto"/>
              <w:bottom w:val="single" w:sz="6" w:space="0" w:color="auto"/>
              <w:right w:val="single" w:sz="6" w:space="0" w:color="auto"/>
            </w:tcBorders>
          </w:tcPr>
          <w:p w14:paraId="261BC57E" w14:textId="77777777" w:rsidR="00896A4B" w:rsidRPr="00481F84" w:rsidRDefault="004A70CE" w:rsidP="00896A4B">
            <w:pPr>
              <w:rPr>
                <w:rFonts w:ascii="Calibri" w:hAnsi="Calibri"/>
                <w:sz w:val="22"/>
              </w:rPr>
            </w:pPr>
            <w:r w:rsidRPr="00481F84">
              <w:rPr>
                <w:rFonts w:ascii="Calibri" w:hAnsi="Calibri"/>
                <w:sz w:val="22"/>
              </w:rPr>
              <w:t>14</w:t>
            </w:r>
          </w:p>
        </w:tc>
        <w:tc>
          <w:tcPr>
            <w:tcW w:w="4770" w:type="dxa"/>
            <w:tcBorders>
              <w:top w:val="single" w:sz="6" w:space="0" w:color="auto"/>
              <w:left w:val="single" w:sz="6" w:space="0" w:color="auto"/>
              <w:bottom w:val="single" w:sz="6" w:space="0" w:color="auto"/>
              <w:right w:val="single" w:sz="6" w:space="0" w:color="auto"/>
            </w:tcBorders>
          </w:tcPr>
          <w:p w14:paraId="127426ED" w14:textId="77777777" w:rsidR="00C9248D" w:rsidRDefault="00C9248D" w:rsidP="00EF7683">
            <w:pPr>
              <w:ind w:left="20"/>
              <w:jc w:val="center"/>
              <w:rPr>
                <w:rFonts w:ascii="Calibri" w:hAnsi="Calibri"/>
                <w:sz w:val="22"/>
                <w:szCs w:val="22"/>
              </w:rPr>
            </w:pPr>
            <w:r w:rsidRPr="000B635E">
              <w:rPr>
                <w:rFonts w:ascii="Calibri" w:hAnsi="Calibri"/>
                <w:sz w:val="22"/>
                <w:szCs w:val="22"/>
              </w:rPr>
              <w:t>Promoting Independent and Reflective Writers</w:t>
            </w:r>
          </w:p>
          <w:p w14:paraId="0D0615C3" w14:textId="77777777" w:rsidR="00C9248D" w:rsidRPr="00C9248D" w:rsidRDefault="00C9248D" w:rsidP="00EF7683">
            <w:pPr>
              <w:pStyle w:val="Heading1"/>
              <w:spacing w:before="0" w:after="0"/>
              <w:ind w:left="190"/>
              <w:jc w:val="center"/>
            </w:pPr>
          </w:p>
        </w:tc>
        <w:tc>
          <w:tcPr>
            <w:tcW w:w="3510" w:type="dxa"/>
            <w:tcBorders>
              <w:top w:val="single" w:sz="6" w:space="0" w:color="auto"/>
              <w:left w:val="single" w:sz="6" w:space="0" w:color="auto"/>
              <w:bottom w:val="single" w:sz="6" w:space="0" w:color="auto"/>
            </w:tcBorders>
          </w:tcPr>
          <w:p w14:paraId="3D7D8E24" w14:textId="77777777" w:rsidR="00896A4B" w:rsidRPr="00481F84" w:rsidRDefault="00896A4B" w:rsidP="00284AD6">
            <w:pPr>
              <w:rPr>
                <w:rFonts w:ascii="Calibri" w:hAnsi="Calibri"/>
                <w:sz w:val="22"/>
                <w:szCs w:val="22"/>
              </w:rPr>
            </w:pPr>
          </w:p>
        </w:tc>
      </w:tr>
      <w:tr w:rsidR="00896A4B" w:rsidRPr="00481F84" w14:paraId="70E0E6DA" w14:textId="77777777" w:rsidTr="00072692">
        <w:tc>
          <w:tcPr>
            <w:tcW w:w="1520" w:type="dxa"/>
            <w:tcBorders>
              <w:top w:val="single" w:sz="6" w:space="0" w:color="auto"/>
              <w:bottom w:val="single" w:sz="6" w:space="0" w:color="auto"/>
              <w:right w:val="single" w:sz="6" w:space="0" w:color="auto"/>
            </w:tcBorders>
            <w:shd w:val="clear" w:color="auto" w:fill="E6E6E6"/>
          </w:tcPr>
          <w:p w14:paraId="1032DB46" w14:textId="77777777" w:rsidR="00896A4B" w:rsidRPr="00481F84" w:rsidRDefault="004A70CE" w:rsidP="00896A4B">
            <w:pPr>
              <w:rPr>
                <w:rFonts w:ascii="Calibri" w:hAnsi="Calibri"/>
                <w:sz w:val="22"/>
              </w:rPr>
            </w:pPr>
            <w:r w:rsidRPr="00481F84">
              <w:rPr>
                <w:rFonts w:ascii="Calibri" w:hAnsi="Calibri"/>
                <w:sz w:val="22"/>
              </w:rPr>
              <w:t>15</w:t>
            </w:r>
          </w:p>
        </w:tc>
        <w:tc>
          <w:tcPr>
            <w:tcW w:w="4770" w:type="dxa"/>
            <w:tcBorders>
              <w:top w:val="single" w:sz="6" w:space="0" w:color="auto"/>
              <w:left w:val="single" w:sz="6" w:space="0" w:color="auto"/>
              <w:bottom w:val="single" w:sz="6" w:space="0" w:color="auto"/>
              <w:right w:val="single" w:sz="6" w:space="0" w:color="auto"/>
            </w:tcBorders>
            <w:shd w:val="clear" w:color="auto" w:fill="E6E6E6"/>
          </w:tcPr>
          <w:p w14:paraId="0A12B86B" w14:textId="735206DA" w:rsidR="000B43D5" w:rsidRPr="00481F84" w:rsidRDefault="000B43D5" w:rsidP="00EF7683">
            <w:pPr>
              <w:pStyle w:val="Heading1"/>
              <w:spacing w:before="0" w:after="0"/>
              <w:ind w:left="190"/>
              <w:jc w:val="center"/>
              <w:rPr>
                <w:rFonts w:ascii="Calibri" w:hAnsi="Calibri"/>
                <w:sz w:val="22"/>
              </w:rPr>
            </w:pPr>
            <w:r>
              <w:rPr>
                <w:rFonts w:ascii="Calibri" w:hAnsi="Calibri"/>
                <w:sz w:val="22"/>
              </w:rPr>
              <w:t xml:space="preserve">Strategy Project </w:t>
            </w:r>
            <w:r w:rsidR="00BF743D">
              <w:rPr>
                <w:rFonts w:ascii="Calibri" w:hAnsi="Calibri"/>
                <w:sz w:val="22"/>
              </w:rPr>
              <w:t>Presentations</w:t>
            </w:r>
          </w:p>
          <w:p w14:paraId="0B3985E4" w14:textId="77777777" w:rsidR="00467763" w:rsidRPr="00481F84" w:rsidRDefault="00467763" w:rsidP="00EF7683">
            <w:pPr>
              <w:jc w:val="center"/>
              <w:rPr>
                <w:rFonts w:ascii="Calibri" w:hAnsi="Calibri"/>
                <w:sz w:val="18"/>
                <w:szCs w:val="18"/>
              </w:rPr>
            </w:pPr>
          </w:p>
        </w:tc>
        <w:tc>
          <w:tcPr>
            <w:tcW w:w="3510" w:type="dxa"/>
            <w:tcBorders>
              <w:top w:val="single" w:sz="6" w:space="0" w:color="auto"/>
              <w:left w:val="single" w:sz="6" w:space="0" w:color="auto"/>
              <w:bottom w:val="single" w:sz="6" w:space="0" w:color="auto"/>
            </w:tcBorders>
            <w:shd w:val="clear" w:color="auto" w:fill="E6E6E6"/>
          </w:tcPr>
          <w:p w14:paraId="38D224F7" w14:textId="61902E6D" w:rsidR="00FD45E2" w:rsidRPr="00BF743D" w:rsidRDefault="00BF743D" w:rsidP="004A70CE">
            <w:pPr>
              <w:rPr>
                <w:rFonts w:ascii="Calibri" w:hAnsi="Calibri"/>
                <w:b/>
                <w:sz w:val="22"/>
                <w:szCs w:val="22"/>
              </w:rPr>
            </w:pPr>
            <w:r w:rsidRPr="00BF743D">
              <w:rPr>
                <w:rFonts w:ascii="Calibri" w:hAnsi="Calibri"/>
                <w:b/>
                <w:sz w:val="22"/>
                <w:szCs w:val="22"/>
              </w:rPr>
              <w:t>Submit project and present</w:t>
            </w:r>
          </w:p>
        </w:tc>
      </w:tr>
    </w:tbl>
    <w:p w14:paraId="7F053233" w14:textId="77777777" w:rsidR="00896A4B" w:rsidRPr="00481F84" w:rsidRDefault="00896A4B" w:rsidP="00467763">
      <w:pPr>
        <w:rPr>
          <w:rFonts w:ascii="Calibri" w:hAnsi="Calibri"/>
        </w:rPr>
      </w:pPr>
    </w:p>
    <w:sectPr w:rsidR="00896A4B" w:rsidRPr="00481F84" w:rsidSect="00BE2D6F">
      <w:footerReference w:type="default" r:id="rId8"/>
      <w:pgSz w:w="12490" w:h="16162"/>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4110FE" w14:textId="77777777" w:rsidR="00290D33" w:rsidRDefault="00290D33">
      <w:r>
        <w:separator/>
      </w:r>
    </w:p>
  </w:endnote>
  <w:endnote w:type="continuationSeparator" w:id="0">
    <w:p w14:paraId="08AE8738" w14:textId="77777777" w:rsidR="00290D33" w:rsidRDefault="00290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New York">
    <w:panose1 w:val="00000000000000000000"/>
    <w:charset w:val="4D"/>
    <w:family w:val="roman"/>
    <w:notTrueType/>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1D08F" w14:textId="77777777" w:rsidR="00290D33" w:rsidRDefault="00290D33" w:rsidP="00896A4B">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63DC38" w14:textId="77777777" w:rsidR="00290D33" w:rsidRDefault="00290D33">
      <w:r>
        <w:separator/>
      </w:r>
    </w:p>
  </w:footnote>
  <w:footnote w:type="continuationSeparator" w:id="0">
    <w:p w14:paraId="2EDC40E4" w14:textId="77777777" w:rsidR="00290D33" w:rsidRDefault="00290D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33280"/>
    <w:multiLevelType w:val="hybridMultilevel"/>
    <w:tmpl w:val="429A71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E6B6097"/>
    <w:multiLevelType w:val="hybridMultilevel"/>
    <w:tmpl w:val="58226D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4142AE"/>
    <w:multiLevelType w:val="hybridMultilevel"/>
    <w:tmpl w:val="95824AC0"/>
    <w:lvl w:ilvl="0" w:tplc="8D52AE92">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356959"/>
    <w:multiLevelType w:val="hybridMultilevel"/>
    <w:tmpl w:val="A63613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AFD797F"/>
    <w:multiLevelType w:val="hybridMultilevel"/>
    <w:tmpl w:val="96C68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AD2B1E"/>
    <w:multiLevelType w:val="hybridMultilevel"/>
    <w:tmpl w:val="C50CF604"/>
    <w:lvl w:ilvl="0" w:tplc="0017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399A1967"/>
    <w:multiLevelType w:val="hybridMultilevel"/>
    <w:tmpl w:val="853CE2C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3DDD144A"/>
    <w:multiLevelType w:val="hybridMultilevel"/>
    <w:tmpl w:val="1E16980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3F487100"/>
    <w:multiLevelType w:val="hybridMultilevel"/>
    <w:tmpl w:val="AE3227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6A575F5"/>
    <w:multiLevelType w:val="hybridMultilevel"/>
    <w:tmpl w:val="1F02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070977"/>
    <w:multiLevelType w:val="hybridMultilevel"/>
    <w:tmpl w:val="A8566E7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0AB74C2"/>
    <w:multiLevelType w:val="hybridMultilevel"/>
    <w:tmpl w:val="10F04934"/>
    <w:lvl w:ilvl="0" w:tplc="00F24E1C">
      <w:start w:val="1"/>
      <w:numFmt w:val="bullet"/>
      <w:lvlText w:val=""/>
      <w:lvlJc w:val="left"/>
      <w:pPr>
        <w:tabs>
          <w:tab w:val="num" w:pos="360"/>
        </w:tabs>
        <w:ind w:left="36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85E50A9"/>
    <w:multiLevelType w:val="hybridMultilevel"/>
    <w:tmpl w:val="6FD60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B0101B6"/>
    <w:multiLevelType w:val="hybridMultilevel"/>
    <w:tmpl w:val="C9401AFA"/>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4">
    <w:nsid w:val="5D096B30"/>
    <w:multiLevelType w:val="hybridMultilevel"/>
    <w:tmpl w:val="A93C02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4206BE2"/>
    <w:multiLevelType w:val="hybridMultilevel"/>
    <w:tmpl w:val="0BA8976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6">
    <w:nsid w:val="66A64A7E"/>
    <w:multiLevelType w:val="hybridMultilevel"/>
    <w:tmpl w:val="9DE60C20"/>
    <w:lvl w:ilvl="0" w:tplc="F3F8122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A020F5D"/>
    <w:multiLevelType w:val="hybridMultilevel"/>
    <w:tmpl w:val="21B0D4AE"/>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D81344D"/>
    <w:multiLevelType w:val="hybridMultilevel"/>
    <w:tmpl w:val="528E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F27490E"/>
    <w:multiLevelType w:val="hybridMultilevel"/>
    <w:tmpl w:val="A40607C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hint="default"/>
      </w:rPr>
    </w:lvl>
    <w:lvl w:ilvl="8" w:tplc="04090005" w:tentative="1">
      <w:start w:val="1"/>
      <w:numFmt w:val="bullet"/>
      <w:lvlText w:val=""/>
      <w:lvlJc w:val="left"/>
      <w:pPr>
        <w:ind w:left="6490" w:hanging="360"/>
      </w:pPr>
      <w:rPr>
        <w:rFonts w:ascii="Wingdings" w:hAnsi="Wingdings" w:hint="default"/>
      </w:rPr>
    </w:lvl>
  </w:abstractNum>
  <w:num w:numId="1">
    <w:abstractNumId w:val="7"/>
  </w:num>
  <w:num w:numId="2">
    <w:abstractNumId w:val="10"/>
  </w:num>
  <w:num w:numId="3">
    <w:abstractNumId w:val="5"/>
  </w:num>
  <w:num w:numId="4">
    <w:abstractNumId w:val="1"/>
  </w:num>
  <w:num w:numId="5">
    <w:abstractNumId w:val="8"/>
  </w:num>
  <w:num w:numId="6">
    <w:abstractNumId w:val="0"/>
  </w:num>
  <w:num w:numId="7">
    <w:abstractNumId w:val="3"/>
  </w:num>
  <w:num w:numId="8">
    <w:abstractNumId w:val="11"/>
  </w:num>
  <w:num w:numId="9">
    <w:abstractNumId w:val="2"/>
  </w:num>
  <w:num w:numId="10">
    <w:abstractNumId w:val="14"/>
  </w:num>
  <w:num w:numId="11">
    <w:abstractNumId w:val="18"/>
  </w:num>
  <w:num w:numId="12">
    <w:abstractNumId w:val="13"/>
  </w:num>
  <w:num w:numId="13">
    <w:abstractNumId w:val="15"/>
  </w:num>
  <w:num w:numId="14">
    <w:abstractNumId w:val="19"/>
  </w:num>
  <w:num w:numId="15">
    <w:abstractNumId w:val="6"/>
  </w:num>
  <w:num w:numId="16">
    <w:abstractNumId w:val="17"/>
  </w:num>
  <w:num w:numId="17">
    <w:abstractNumId w:val="4"/>
  </w:num>
  <w:num w:numId="18">
    <w:abstractNumId w:val="16"/>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DB9"/>
    <w:rsid w:val="0005650A"/>
    <w:rsid w:val="00072692"/>
    <w:rsid w:val="00080860"/>
    <w:rsid w:val="000B43D5"/>
    <w:rsid w:val="000B635E"/>
    <w:rsid w:val="00114E37"/>
    <w:rsid w:val="00284AD6"/>
    <w:rsid w:val="00290D33"/>
    <w:rsid w:val="002C2573"/>
    <w:rsid w:val="003418AC"/>
    <w:rsid w:val="003B3E03"/>
    <w:rsid w:val="00467763"/>
    <w:rsid w:val="00467DB9"/>
    <w:rsid w:val="00481F84"/>
    <w:rsid w:val="004A4846"/>
    <w:rsid w:val="004A70CE"/>
    <w:rsid w:val="00657FBD"/>
    <w:rsid w:val="007A47A9"/>
    <w:rsid w:val="00896A4B"/>
    <w:rsid w:val="008A41B5"/>
    <w:rsid w:val="00A351EA"/>
    <w:rsid w:val="00AC2E56"/>
    <w:rsid w:val="00AD1936"/>
    <w:rsid w:val="00B14FC3"/>
    <w:rsid w:val="00BE2D6F"/>
    <w:rsid w:val="00BF743D"/>
    <w:rsid w:val="00C9248D"/>
    <w:rsid w:val="00EF7683"/>
    <w:rsid w:val="00F13329"/>
    <w:rsid w:val="00FD45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40CE7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rPr>
  </w:style>
  <w:style w:type="paragraph" w:styleId="Heading1">
    <w:name w:val="heading 1"/>
    <w:basedOn w:val="Normal"/>
    <w:next w:val="Normal"/>
    <w:qFormat/>
    <w:rsid w:val="008B5D11"/>
    <w:pPr>
      <w:keepNext/>
      <w:spacing w:before="240" w:after="60"/>
      <w:outlineLvl w:val="0"/>
    </w:pPr>
    <w:rPr>
      <w:rFonts w:ascii="Arial" w:hAnsi="Arial"/>
      <w:b/>
      <w:kern w:val="32"/>
      <w:sz w:val="32"/>
      <w:szCs w:val="32"/>
    </w:rPr>
  </w:style>
  <w:style w:type="paragraph" w:styleId="Heading6">
    <w:name w:val="heading 6"/>
    <w:basedOn w:val="Normal"/>
    <w:next w:val="Normal"/>
    <w:qFormat/>
    <w:rsid w:val="008B5D11"/>
    <w:pPr>
      <w:keepNext/>
      <w:outlineLvl w:val="5"/>
    </w:pPr>
    <w:rPr>
      <w:rFonts w:ascii="Palatino" w:hAnsi="Palatino"/>
      <w:b/>
      <w:szCs w:val="20"/>
      <w:u w:val="single"/>
    </w:rPr>
  </w:style>
  <w:style w:type="paragraph" w:styleId="Heading9">
    <w:name w:val="heading 9"/>
    <w:basedOn w:val="Normal"/>
    <w:next w:val="Normal"/>
    <w:qFormat/>
    <w:rsid w:val="008B5D11"/>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5D11"/>
    <w:pPr>
      <w:jc w:val="center"/>
    </w:pPr>
    <w:rPr>
      <w:rFonts w:ascii="Palatino" w:hAnsi="Palatino"/>
      <w:b/>
      <w:i/>
      <w:szCs w:val="20"/>
    </w:rPr>
  </w:style>
  <w:style w:type="paragraph" w:styleId="Header">
    <w:name w:val="header"/>
    <w:basedOn w:val="Normal"/>
    <w:rsid w:val="008B5D11"/>
    <w:pPr>
      <w:tabs>
        <w:tab w:val="center" w:pos="4320"/>
        <w:tab w:val="right" w:pos="8640"/>
      </w:tabs>
    </w:pPr>
    <w:rPr>
      <w:rFonts w:ascii="New York" w:hAnsi="New York"/>
      <w:szCs w:val="20"/>
    </w:rPr>
  </w:style>
  <w:style w:type="paragraph" w:styleId="NormalWeb">
    <w:name w:val="Normal (Web)"/>
    <w:basedOn w:val="Normal"/>
    <w:rsid w:val="008B5D11"/>
    <w:pPr>
      <w:spacing w:before="100" w:beforeAutospacing="1" w:after="100" w:afterAutospacing="1"/>
    </w:pPr>
    <w:rPr>
      <w:rFonts w:eastAsia="PMingLiU"/>
      <w:lang w:eastAsia="zh-TW"/>
    </w:rPr>
  </w:style>
  <w:style w:type="paragraph" w:styleId="BodyText">
    <w:name w:val="Body Text"/>
    <w:basedOn w:val="Normal"/>
    <w:rsid w:val="008B5D11"/>
    <w:rPr>
      <w:rFonts w:ascii="New York" w:hAnsi="New York"/>
      <w:sz w:val="20"/>
      <w:szCs w:val="20"/>
    </w:rPr>
  </w:style>
  <w:style w:type="paragraph" w:styleId="Footer">
    <w:name w:val="footer"/>
    <w:basedOn w:val="Normal"/>
    <w:semiHidden/>
    <w:rsid w:val="008B5D11"/>
    <w:pPr>
      <w:tabs>
        <w:tab w:val="center" w:pos="4320"/>
        <w:tab w:val="right" w:pos="8640"/>
      </w:tabs>
    </w:pPr>
  </w:style>
  <w:style w:type="table" w:styleId="TableGrid">
    <w:name w:val="Table Grid"/>
    <w:basedOn w:val="TableNormal"/>
    <w:rsid w:val="004A7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C2573"/>
    <w:rPr>
      <w:color w:val="0000FF"/>
      <w:u w:val="single"/>
    </w:rPr>
  </w:style>
  <w:style w:type="paragraph" w:styleId="ListParagraph">
    <w:name w:val="List Paragraph"/>
    <w:basedOn w:val="Normal"/>
    <w:rsid w:val="000B43D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Pr>
      <w:sz w:val="24"/>
      <w:szCs w:val="24"/>
    </w:rPr>
  </w:style>
  <w:style w:type="paragraph" w:styleId="Heading1">
    <w:name w:val="heading 1"/>
    <w:basedOn w:val="Normal"/>
    <w:next w:val="Normal"/>
    <w:qFormat/>
    <w:rsid w:val="008B5D11"/>
    <w:pPr>
      <w:keepNext/>
      <w:spacing w:before="240" w:after="60"/>
      <w:outlineLvl w:val="0"/>
    </w:pPr>
    <w:rPr>
      <w:rFonts w:ascii="Arial" w:hAnsi="Arial"/>
      <w:b/>
      <w:kern w:val="32"/>
      <w:sz w:val="32"/>
      <w:szCs w:val="32"/>
    </w:rPr>
  </w:style>
  <w:style w:type="paragraph" w:styleId="Heading6">
    <w:name w:val="heading 6"/>
    <w:basedOn w:val="Normal"/>
    <w:next w:val="Normal"/>
    <w:qFormat/>
    <w:rsid w:val="008B5D11"/>
    <w:pPr>
      <w:keepNext/>
      <w:outlineLvl w:val="5"/>
    </w:pPr>
    <w:rPr>
      <w:rFonts w:ascii="Palatino" w:hAnsi="Palatino"/>
      <w:b/>
      <w:szCs w:val="20"/>
      <w:u w:val="single"/>
    </w:rPr>
  </w:style>
  <w:style w:type="paragraph" w:styleId="Heading9">
    <w:name w:val="heading 9"/>
    <w:basedOn w:val="Normal"/>
    <w:next w:val="Normal"/>
    <w:qFormat/>
    <w:rsid w:val="008B5D11"/>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5D11"/>
    <w:pPr>
      <w:jc w:val="center"/>
    </w:pPr>
    <w:rPr>
      <w:rFonts w:ascii="Palatino" w:hAnsi="Palatino"/>
      <w:b/>
      <w:i/>
      <w:szCs w:val="20"/>
    </w:rPr>
  </w:style>
  <w:style w:type="paragraph" w:styleId="Header">
    <w:name w:val="header"/>
    <w:basedOn w:val="Normal"/>
    <w:rsid w:val="008B5D11"/>
    <w:pPr>
      <w:tabs>
        <w:tab w:val="center" w:pos="4320"/>
        <w:tab w:val="right" w:pos="8640"/>
      </w:tabs>
    </w:pPr>
    <w:rPr>
      <w:rFonts w:ascii="New York" w:hAnsi="New York"/>
      <w:szCs w:val="20"/>
    </w:rPr>
  </w:style>
  <w:style w:type="paragraph" w:styleId="NormalWeb">
    <w:name w:val="Normal (Web)"/>
    <w:basedOn w:val="Normal"/>
    <w:rsid w:val="008B5D11"/>
    <w:pPr>
      <w:spacing w:before="100" w:beforeAutospacing="1" w:after="100" w:afterAutospacing="1"/>
    </w:pPr>
    <w:rPr>
      <w:rFonts w:eastAsia="PMingLiU"/>
      <w:lang w:eastAsia="zh-TW"/>
    </w:rPr>
  </w:style>
  <w:style w:type="paragraph" w:styleId="BodyText">
    <w:name w:val="Body Text"/>
    <w:basedOn w:val="Normal"/>
    <w:rsid w:val="008B5D11"/>
    <w:rPr>
      <w:rFonts w:ascii="New York" w:hAnsi="New York"/>
      <w:sz w:val="20"/>
      <w:szCs w:val="20"/>
    </w:rPr>
  </w:style>
  <w:style w:type="paragraph" w:styleId="Footer">
    <w:name w:val="footer"/>
    <w:basedOn w:val="Normal"/>
    <w:semiHidden/>
    <w:rsid w:val="008B5D11"/>
    <w:pPr>
      <w:tabs>
        <w:tab w:val="center" w:pos="4320"/>
        <w:tab w:val="right" w:pos="8640"/>
      </w:tabs>
    </w:pPr>
  </w:style>
  <w:style w:type="table" w:styleId="TableGrid">
    <w:name w:val="Table Grid"/>
    <w:basedOn w:val="TableNormal"/>
    <w:rsid w:val="004A70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C2573"/>
    <w:rPr>
      <w:color w:val="0000FF"/>
      <w:u w:val="single"/>
    </w:rPr>
  </w:style>
  <w:style w:type="paragraph" w:styleId="ListParagraph">
    <w:name w:val="List Paragraph"/>
    <w:basedOn w:val="Normal"/>
    <w:rsid w:val="000B4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654</Words>
  <Characters>3731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Florida, COE</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McCray</dc:creator>
  <cp:keywords/>
  <dc:description/>
  <cp:lastModifiedBy>Erica McCray</cp:lastModifiedBy>
  <cp:revision>5</cp:revision>
  <cp:lastPrinted>2009-08-25T15:55:00Z</cp:lastPrinted>
  <dcterms:created xsi:type="dcterms:W3CDTF">2014-10-21T17:12:00Z</dcterms:created>
  <dcterms:modified xsi:type="dcterms:W3CDTF">2014-10-22T11:17:00Z</dcterms:modified>
</cp:coreProperties>
</file>